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B69FB" w14:textId="04CB42AA" w:rsidR="00593383" w:rsidRPr="000B6CDB" w:rsidRDefault="00593383" w:rsidP="00593383">
      <w:pPr>
        <w:pStyle w:val="NormalWeb"/>
        <w:shd w:val="clear" w:color="auto" w:fill="FFFFFF"/>
        <w:spacing w:before="0" w:beforeAutospacing="0" w:after="150"/>
        <w:jc w:val="center"/>
        <w:rPr>
          <w:rFonts w:asciiTheme="majorBidi" w:hAnsiTheme="majorBidi" w:cstheme="majorBidi"/>
          <w:b/>
          <w:bCs/>
          <w:sz w:val="22"/>
          <w:szCs w:val="22"/>
        </w:rPr>
      </w:pPr>
      <w:r w:rsidRPr="000B6CDB">
        <w:rPr>
          <w:rFonts w:asciiTheme="majorBidi" w:hAnsiTheme="majorBidi" w:cstheme="majorBidi"/>
          <w:b/>
          <w:bCs/>
          <w:sz w:val="22"/>
          <w:szCs w:val="22"/>
        </w:rPr>
        <w:t>APPENDIX-</w:t>
      </w:r>
      <w:r w:rsidR="008A5F11">
        <w:rPr>
          <w:rFonts w:asciiTheme="majorBidi" w:hAnsiTheme="majorBidi" w:cstheme="majorBidi"/>
          <w:b/>
          <w:bCs/>
          <w:sz w:val="22"/>
          <w:szCs w:val="22"/>
        </w:rPr>
        <w:t xml:space="preserve"> BU NIA</w:t>
      </w:r>
      <w:r w:rsidR="00391351">
        <w:rPr>
          <w:rFonts w:asciiTheme="majorBidi" w:hAnsiTheme="majorBidi" w:cstheme="majorBidi"/>
          <w:b/>
          <w:bCs/>
          <w:sz w:val="22"/>
          <w:szCs w:val="22"/>
        </w:rPr>
        <w:t xml:space="preserve"> 8</w:t>
      </w:r>
      <w:r w:rsidR="00391351" w:rsidRPr="00391351">
        <w:rPr>
          <w:rFonts w:asciiTheme="majorBidi" w:hAnsiTheme="majorBidi" w:cstheme="majorBidi"/>
          <w:b/>
          <w:bCs/>
          <w:sz w:val="22"/>
          <w:szCs w:val="22"/>
          <w:vertAlign w:val="superscript"/>
        </w:rPr>
        <w:t>th</w:t>
      </w:r>
      <w:r w:rsidR="00391351">
        <w:rPr>
          <w:rFonts w:asciiTheme="majorBidi" w:hAnsiTheme="majorBidi" w:cstheme="majorBidi"/>
          <w:b/>
          <w:bCs/>
          <w:sz w:val="22"/>
          <w:szCs w:val="22"/>
        </w:rPr>
        <w:t xml:space="preserve"> Grade</w:t>
      </w:r>
    </w:p>
    <w:p w14:paraId="382D7B5B" w14:textId="77777777" w:rsidR="00593383" w:rsidRPr="000B6CDB" w:rsidRDefault="00593383" w:rsidP="00593383">
      <w:pPr>
        <w:pStyle w:val="NormalWeb"/>
        <w:shd w:val="clear" w:color="auto" w:fill="FFFFFF"/>
        <w:spacing w:before="0" w:beforeAutospacing="0" w:after="150"/>
        <w:jc w:val="center"/>
        <w:rPr>
          <w:rFonts w:asciiTheme="majorBidi" w:hAnsiTheme="majorBidi" w:cstheme="majorBidi"/>
          <w:b/>
          <w:bCs/>
          <w:sz w:val="22"/>
          <w:szCs w:val="22"/>
        </w:rPr>
      </w:pPr>
    </w:p>
    <w:p w14:paraId="6302CDFC" w14:textId="2FFC6264" w:rsidR="00593383" w:rsidRPr="00B3525A" w:rsidRDefault="00593383" w:rsidP="00593383">
      <w:pPr>
        <w:pStyle w:val="NormalWeb"/>
        <w:numPr>
          <w:ilvl w:val="0"/>
          <w:numId w:val="1"/>
        </w:numPr>
        <w:shd w:val="clear" w:color="auto" w:fill="FFFFFF"/>
        <w:rPr>
          <w:rFonts w:asciiTheme="majorBidi" w:hAnsiTheme="majorBidi" w:cstheme="majorBidi"/>
          <w:b/>
          <w:bCs/>
          <w:sz w:val="22"/>
          <w:szCs w:val="22"/>
        </w:rPr>
      </w:pPr>
      <w:r w:rsidRPr="00B3525A">
        <w:rPr>
          <w:rFonts w:asciiTheme="majorBidi" w:hAnsiTheme="majorBidi" w:cstheme="majorBidi"/>
          <w:b/>
          <w:bCs/>
          <w:sz w:val="22"/>
          <w:szCs w:val="22"/>
        </w:rPr>
        <w:t>What digital media is used to teach English?</w:t>
      </w:r>
    </w:p>
    <w:p w14:paraId="00576C80" w14:textId="6523807E" w:rsidR="00593383" w:rsidRPr="000B6CDB" w:rsidRDefault="00B3525A" w:rsidP="00593383">
      <w:pPr>
        <w:pStyle w:val="NormalWeb"/>
        <w:shd w:val="clear" w:color="auto" w:fill="FFFFFF"/>
        <w:ind w:left="720"/>
        <w:rPr>
          <w:rFonts w:asciiTheme="majorBidi" w:hAnsiTheme="majorBidi" w:cstheme="majorBidi"/>
          <w:sz w:val="22"/>
          <w:szCs w:val="22"/>
        </w:rPr>
      </w:pPr>
      <w:proofErr w:type="gramStart"/>
      <w:r>
        <w:rPr>
          <w:rFonts w:asciiTheme="majorBidi" w:hAnsiTheme="majorBidi" w:cstheme="majorBidi"/>
          <w:sz w:val="22"/>
          <w:szCs w:val="22"/>
        </w:rPr>
        <w:t xml:space="preserve">Answer </w:t>
      </w:r>
      <w:r w:rsidR="00593383" w:rsidRPr="000B6CDB">
        <w:rPr>
          <w:rFonts w:asciiTheme="majorBidi" w:hAnsiTheme="majorBidi" w:cstheme="majorBidi"/>
          <w:sz w:val="22"/>
          <w:szCs w:val="22"/>
        </w:rPr>
        <w:t>:</w:t>
      </w:r>
      <w:proofErr w:type="gramEnd"/>
      <w:r w:rsidR="00593383" w:rsidRPr="000B6CDB">
        <w:rPr>
          <w:rFonts w:asciiTheme="majorBidi" w:hAnsiTheme="majorBidi" w:cstheme="majorBidi"/>
          <w:sz w:val="22"/>
          <w:szCs w:val="22"/>
        </w:rPr>
        <w:t xml:space="preserve"> </w:t>
      </w:r>
      <w:r w:rsidRPr="00B3525A">
        <w:rPr>
          <w:rFonts w:asciiTheme="majorBidi" w:hAnsiTheme="majorBidi" w:cstheme="majorBidi"/>
          <w:sz w:val="22"/>
          <w:szCs w:val="22"/>
        </w:rPr>
        <w:t>For the current meeting using PPT</w:t>
      </w:r>
    </w:p>
    <w:p w14:paraId="54622341" w14:textId="190D0C6E" w:rsidR="00593383" w:rsidRPr="00B3525A" w:rsidRDefault="00593383" w:rsidP="00593383">
      <w:pPr>
        <w:pStyle w:val="NormalWeb"/>
        <w:numPr>
          <w:ilvl w:val="0"/>
          <w:numId w:val="1"/>
        </w:numPr>
        <w:shd w:val="clear" w:color="auto" w:fill="FFFFFF"/>
        <w:rPr>
          <w:rFonts w:asciiTheme="majorBidi" w:hAnsiTheme="majorBidi" w:cstheme="majorBidi"/>
          <w:b/>
          <w:bCs/>
          <w:sz w:val="22"/>
          <w:szCs w:val="22"/>
        </w:rPr>
      </w:pPr>
      <w:r w:rsidRPr="00B3525A">
        <w:rPr>
          <w:rFonts w:asciiTheme="majorBidi" w:hAnsiTheme="majorBidi" w:cstheme="majorBidi"/>
          <w:b/>
          <w:bCs/>
          <w:sz w:val="22"/>
          <w:szCs w:val="22"/>
        </w:rPr>
        <w:t>What is your teacher's experience teaching English using digital media?</w:t>
      </w:r>
    </w:p>
    <w:p w14:paraId="34F02303" w14:textId="77777777" w:rsidR="00B3525A" w:rsidRDefault="00B3525A" w:rsidP="00B3525A">
      <w:pPr>
        <w:pStyle w:val="NormalWeb"/>
        <w:shd w:val="clear" w:color="auto" w:fill="FFFFFF"/>
        <w:ind w:left="720"/>
        <w:rPr>
          <w:rFonts w:asciiTheme="majorBidi" w:hAnsiTheme="majorBidi" w:cstheme="majorBidi"/>
          <w:sz w:val="22"/>
          <w:szCs w:val="22"/>
        </w:rPr>
      </w:pPr>
      <w:proofErr w:type="gramStart"/>
      <w:r>
        <w:rPr>
          <w:rFonts w:asciiTheme="majorBidi" w:hAnsiTheme="majorBidi" w:cstheme="majorBidi"/>
          <w:sz w:val="22"/>
          <w:szCs w:val="22"/>
        </w:rPr>
        <w:t xml:space="preserve">Answer </w:t>
      </w:r>
      <w:r w:rsidR="00593383" w:rsidRPr="000B6CDB">
        <w:rPr>
          <w:rFonts w:asciiTheme="majorBidi" w:hAnsiTheme="majorBidi" w:cstheme="majorBidi"/>
          <w:sz w:val="22"/>
          <w:szCs w:val="22"/>
        </w:rPr>
        <w:t>:</w:t>
      </w:r>
      <w:proofErr w:type="gramEnd"/>
      <w:r w:rsidR="00593383" w:rsidRPr="000B6CDB">
        <w:rPr>
          <w:rFonts w:asciiTheme="majorBidi" w:hAnsiTheme="majorBidi" w:cstheme="majorBidi"/>
          <w:sz w:val="22"/>
          <w:szCs w:val="22"/>
        </w:rPr>
        <w:t xml:space="preserve"> </w:t>
      </w:r>
      <w:r w:rsidRPr="00B3525A">
        <w:rPr>
          <w:rFonts w:asciiTheme="majorBidi" w:hAnsiTheme="majorBidi" w:cstheme="majorBidi"/>
          <w:sz w:val="22"/>
          <w:szCs w:val="22"/>
        </w:rPr>
        <w:t>Of course, it adds new experiences for me because as a teacher, I don't only focus on student handbooks but can also use teaching materials with digital media.</w:t>
      </w:r>
    </w:p>
    <w:p w14:paraId="53EF5F4F" w14:textId="262A08BA" w:rsidR="00593383" w:rsidRPr="00B3525A" w:rsidRDefault="00593383" w:rsidP="00B3525A">
      <w:pPr>
        <w:pStyle w:val="NormalWeb"/>
        <w:numPr>
          <w:ilvl w:val="0"/>
          <w:numId w:val="1"/>
        </w:numPr>
        <w:shd w:val="clear" w:color="auto" w:fill="FFFFFF"/>
        <w:rPr>
          <w:rFonts w:asciiTheme="majorBidi" w:hAnsiTheme="majorBidi" w:cstheme="majorBidi"/>
          <w:b/>
          <w:bCs/>
          <w:sz w:val="22"/>
          <w:szCs w:val="22"/>
        </w:rPr>
      </w:pPr>
      <w:r w:rsidRPr="00B3525A">
        <w:rPr>
          <w:rFonts w:asciiTheme="majorBidi" w:hAnsiTheme="majorBidi" w:cstheme="majorBidi"/>
          <w:b/>
          <w:bCs/>
          <w:sz w:val="22"/>
          <w:szCs w:val="22"/>
        </w:rPr>
        <w:t>Are there any challenges or difficulties from the teacher using this digital media?</w:t>
      </w:r>
    </w:p>
    <w:p w14:paraId="6287D251" w14:textId="77777777" w:rsidR="00B3525A" w:rsidRDefault="00B3525A" w:rsidP="00B3525A">
      <w:pPr>
        <w:pStyle w:val="NormalWeb"/>
        <w:shd w:val="clear" w:color="auto" w:fill="FFFFFF"/>
        <w:ind w:left="720"/>
        <w:rPr>
          <w:rFonts w:asciiTheme="majorBidi" w:hAnsiTheme="majorBidi" w:cstheme="majorBidi"/>
          <w:sz w:val="22"/>
          <w:szCs w:val="22"/>
        </w:rPr>
      </w:pPr>
      <w:proofErr w:type="gramStart"/>
      <w:r>
        <w:rPr>
          <w:rFonts w:asciiTheme="majorBidi" w:hAnsiTheme="majorBidi" w:cstheme="majorBidi"/>
          <w:sz w:val="22"/>
          <w:szCs w:val="22"/>
        </w:rPr>
        <w:t xml:space="preserve">Answer </w:t>
      </w:r>
      <w:r w:rsidR="00593383" w:rsidRPr="000B6CDB">
        <w:rPr>
          <w:rFonts w:asciiTheme="majorBidi" w:hAnsiTheme="majorBidi" w:cstheme="majorBidi"/>
          <w:sz w:val="22"/>
          <w:szCs w:val="22"/>
        </w:rPr>
        <w:t>:</w:t>
      </w:r>
      <w:proofErr w:type="gramEnd"/>
      <w:r w:rsidR="00593383" w:rsidRPr="000B6CDB">
        <w:rPr>
          <w:rFonts w:asciiTheme="majorBidi" w:hAnsiTheme="majorBidi" w:cstheme="majorBidi"/>
          <w:sz w:val="22"/>
          <w:szCs w:val="22"/>
        </w:rPr>
        <w:t xml:space="preserve"> </w:t>
      </w:r>
      <w:r w:rsidRPr="00B3525A">
        <w:rPr>
          <w:rFonts w:asciiTheme="majorBidi" w:hAnsiTheme="majorBidi" w:cstheme="majorBidi"/>
          <w:sz w:val="22"/>
          <w:szCs w:val="22"/>
        </w:rPr>
        <w:t>There are definitely difficulties, as I am still unfamiliar with using digital media with a huge variety of media.</w:t>
      </w:r>
    </w:p>
    <w:p w14:paraId="21284CB7" w14:textId="58279B3D" w:rsidR="00593383" w:rsidRPr="00B3525A" w:rsidRDefault="00593383" w:rsidP="00B3525A">
      <w:pPr>
        <w:pStyle w:val="NormalWeb"/>
        <w:numPr>
          <w:ilvl w:val="0"/>
          <w:numId w:val="1"/>
        </w:numPr>
        <w:shd w:val="clear" w:color="auto" w:fill="FFFFFF"/>
        <w:rPr>
          <w:rFonts w:asciiTheme="majorBidi" w:hAnsiTheme="majorBidi" w:cstheme="majorBidi"/>
          <w:b/>
          <w:bCs/>
          <w:sz w:val="22"/>
          <w:szCs w:val="22"/>
        </w:rPr>
      </w:pPr>
      <w:r w:rsidRPr="00B3525A">
        <w:rPr>
          <w:rFonts w:asciiTheme="majorBidi" w:hAnsiTheme="majorBidi" w:cstheme="majorBidi"/>
          <w:b/>
          <w:bCs/>
          <w:sz w:val="22"/>
          <w:szCs w:val="22"/>
        </w:rPr>
        <w:t>Is the division of the use of digital media according to skill or does each meeting use digital media or what?</w:t>
      </w:r>
    </w:p>
    <w:p w14:paraId="1F3D2C0A" w14:textId="77777777" w:rsidR="00B3525A" w:rsidRDefault="00B3525A" w:rsidP="00B3525A">
      <w:pPr>
        <w:pStyle w:val="NormalWeb"/>
        <w:shd w:val="clear" w:color="auto" w:fill="FFFFFF"/>
        <w:ind w:left="720"/>
        <w:rPr>
          <w:rFonts w:asciiTheme="majorBidi" w:hAnsiTheme="majorBidi" w:cstheme="majorBidi"/>
          <w:sz w:val="22"/>
          <w:szCs w:val="22"/>
        </w:rPr>
      </w:pPr>
      <w:proofErr w:type="gramStart"/>
      <w:r>
        <w:rPr>
          <w:rFonts w:asciiTheme="majorBidi" w:hAnsiTheme="majorBidi" w:cstheme="majorBidi"/>
          <w:sz w:val="22"/>
          <w:szCs w:val="22"/>
        </w:rPr>
        <w:t xml:space="preserve">Answer </w:t>
      </w:r>
      <w:r w:rsidR="00593383" w:rsidRPr="000B6CDB">
        <w:rPr>
          <w:rFonts w:asciiTheme="majorBidi" w:hAnsiTheme="majorBidi" w:cstheme="majorBidi"/>
          <w:sz w:val="22"/>
          <w:szCs w:val="22"/>
        </w:rPr>
        <w:t>:</w:t>
      </w:r>
      <w:proofErr w:type="gramEnd"/>
      <w:r w:rsidR="00593383" w:rsidRPr="000B6CDB">
        <w:rPr>
          <w:rFonts w:asciiTheme="majorBidi" w:hAnsiTheme="majorBidi" w:cstheme="majorBidi"/>
          <w:sz w:val="22"/>
          <w:szCs w:val="22"/>
        </w:rPr>
        <w:t xml:space="preserve"> </w:t>
      </w:r>
      <w:r w:rsidRPr="00B3525A">
        <w:rPr>
          <w:rFonts w:asciiTheme="majorBidi" w:hAnsiTheme="majorBidi" w:cstheme="majorBidi"/>
          <w:sz w:val="22"/>
          <w:szCs w:val="22"/>
        </w:rPr>
        <w:t>Yes, of course, according to the RPP that has been prepared, so every meeting does not always use digital media.</w:t>
      </w:r>
    </w:p>
    <w:p w14:paraId="2213DB5A" w14:textId="216A10E2" w:rsidR="00593383" w:rsidRPr="00B3525A" w:rsidRDefault="00593383" w:rsidP="00B3525A">
      <w:pPr>
        <w:pStyle w:val="NormalWeb"/>
        <w:numPr>
          <w:ilvl w:val="0"/>
          <w:numId w:val="1"/>
        </w:numPr>
        <w:shd w:val="clear" w:color="auto" w:fill="FFFFFF"/>
        <w:rPr>
          <w:rFonts w:asciiTheme="majorBidi" w:hAnsiTheme="majorBidi" w:cstheme="majorBidi"/>
          <w:b/>
          <w:bCs/>
          <w:sz w:val="22"/>
          <w:szCs w:val="22"/>
        </w:rPr>
      </w:pPr>
      <w:r w:rsidRPr="00B3525A">
        <w:rPr>
          <w:rFonts w:asciiTheme="majorBidi" w:hAnsiTheme="majorBidi" w:cstheme="majorBidi"/>
          <w:b/>
          <w:bCs/>
          <w:sz w:val="22"/>
          <w:szCs w:val="22"/>
        </w:rPr>
        <w:t>Has the use of digital media been implemented in all phases?</w:t>
      </w:r>
    </w:p>
    <w:p w14:paraId="5DDB292D" w14:textId="713F8A2D" w:rsidR="00593383" w:rsidRPr="000B6CDB" w:rsidRDefault="00B3525A" w:rsidP="00593383">
      <w:pPr>
        <w:pStyle w:val="NormalWeb"/>
        <w:shd w:val="clear" w:color="auto" w:fill="FFFFFF"/>
        <w:ind w:left="720"/>
        <w:rPr>
          <w:rFonts w:asciiTheme="majorBidi" w:hAnsiTheme="majorBidi" w:cstheme="majorBidi"/>
          <w:sz w:val="22"/>
          <w:szCs w:val="22"/>
        </w:rPr>
      </w:pPr>
      <w:proofErr w:type="gramStart"/>
      <w:r>
        <w:rPr>
          <w:rFonts w:asciiTheme="majorBidi" w:hAnsiTheme="majorBidi" w:cstheme="majorBidi"/>
          <w:sz w:val="22"/>
          <w:szCs w:val="22"/>
        </w:rPr>
        <w:t xml:space="preserve">Answer </w:t>
      </w:r>
      <w:r w:rsidR="00593383" w:rsidRPr="000B6CDB">
        <w:rPr>
          <w:rFonts w:asciiTheme="majorBidi" w:hAnsiTheme="majorBidi" w:cstheme="majorBidi"/>
          <w:sz w:val="22"/>
          <w:szCs w:val="22"/>
        </w:rPr>
        <w:t>:</w:t>
      </w:r>
      <w:proofErr w:type="gramEnd"/>
      <w:r w:rsidR="00593383" w:rsidRPr="000B6CDB">
        <w:rPr>
          <w:rFonts w:asciiTheme="majorBidi" w:hAnsiTheme="majorBidi" w:cstheme="majorBidi"/>
          <w:sz w:val="22"/>
          <w:szCs w:val="22"/>
        </w:rPr>
        <w:t xml:space="preserve"> </w:t>
      </w:r>
      <w:r w:rsidRPr="00B3525A">
        <w:rPr>
          <w:rFonts w:asciiTheme="majorBidi" w:hAnsiTheme="majorBidi" w:cstheme="majorBidi"/>
          <w:sz w:val="22"/>
          <w:szCs w:val="22"/>
        </w:rPr>
        <w:t>Yes all phases</w:t>
      </w:r>
    </w:p>
    <w:p w14:paraId="6ED2E17C" w14:textId="51549AFC" w:rsidR="00593383" w:rsidRPr="00B3525A" w:rsidRDefault="00593383" w:rsidP="00593383">
      <w:pPr>
        <w:pStyle w:val="NormalWeb"/>
        <w:numPr>
          <w:ilvl w:val="0"/>
          <w:numId w:val="1"/>
        </w:numPr>
        <w:shd w:val="clear" w:color="auto" w:fill="FFFFFF"/>
        <w:rPr>
          <w:rFonts w:asciiTheme="majorBidi" w:hAnsiTheme="majorBidi" w:cstheme="majorBidi"/>
          <w:b/>
          <w:bCs/>
          <w:sz w:val="22"/>
          <w:szCs w:val="22"/>
        </w:rPr>
      </w:pPr>
      <w:r w:rsidRPr="00B3525A">
        <w:rPr>
          <w:rFonts w:asciiTheme="majorBidi" w:hAnsiTheme="majorBidi" w:cstheme="majorBidi"/>
          <w:b/>
          <w:bCs/>
          <w:sz w:val="22"/>
          <w:szCs w:val="22"/>
        </w:rPr>
        <w:t>In each of these phases, is the digital media equally distributed or not?</w:t>
      </w:r>
    </w:p>
    <w:p w14:paraId="182EAAA1" w14:textId="7A0CBF19" w:rsidR="00593383" w:rsidRPr="000B6CDB" w:rsidRDefault="00B3525A" w:rsidP="00593383">
      <w:pPr>
        <w:pStyle w:val="NormalWeb"/>
        <w:shd w:val="clear" w:color="auto" w:fill="FFFFFF"/>
        <w:ind w:left="720"/>
        <w:rPr>
          <w:rFonts w:asciiTheme="majorBidi" w:hAnsiTheme="majorBidi" w:cstheme="majorBidi"/>
          <w:sz w:val="22"/>
          <w:szCs w:val="22"/>
        </w:rPr>
      </w:pPr>
      <w:proofErr w:type="gramStart"/>
      <w:r>
        <w:rPr>
          <w:rFonts w:asciiTheme="majorBidi" w:hAnsiTheme="majorBidi" w:cstheme="majorBidi"/>
          <w:sz w:val="22"/>
          <w:szCs w:val="22"/>
        </w:rPr>
        <w:t xml:space="preserve">Answer </w:t>
      </w:r>
      <w:r w:rsidR="00593383" w:rsidRPr="000B6CDB">
        <w:rPr>
          <w:rFonts w:asciiTheme="majorBidi" w:hAnsiTheme="majorBidi" w:cstheme="majorBidi"/>
          <w:sz w:val="22"/>
          <w:szCs w:val="22"/>
        </w:rPr>
        <w:t>:</w:t>
      </w:r>
      <w:proofErr w:type="gramEnd"/>
      <w:r w:rsidR="00593383" w:rsidRPr="000B6CDB">
        <w:rPr>
          <w:rFonts w:asciiTheme="majorBidi" w:hAnsiTheme="majorBidi" w:cstheme="majorBidi"/>
          <w:sz w:val="22"/>
          <w:szCs w:val="22"/>
        </w:rPr>
        <w:t xml:space="preserve"> </w:t>
      </w:r>
      <w:r w:rsidRPr="00B3525A">
        <w:rPr>
          <w:rFonts w:asciiTheme="majorBidi" w:hAnsiTheme="majorBidi" w:cstheme="majorBidi"/>
          <w:sz w:val="22"/>
          <w:szCs w:val="22"/>
        </w:rPr>
        <w:t>For all these phases most digital media have similarities.</w:t>
      </w:r>
    </w:p>
    <w:p w14:paraId="2B21516D" w14:textId="5F839B5B" w:rsidR="00593383" w:rsidRPr="00B3525A" w:rsidRDefault="00593383" w:rsidP="000B6CDB">
      <w:pPr>
        <w:pStyle w:val="NormalWeb"/>
        <w:numPr>
          <w:ilvl w:val="0"/>
          <w:numId w:val="1"/>
        </w:numPr>
        <w:shd w:val="clear" w:color="auto" w:fill="FFFFFF"/>
        <w:rPr>
          <w:rFonts w:asciiTheme="majorBidi" w:hAnsiTheme="majorBidi" w:cstheme="majorBidi"/>
          <w:b/>
          <w:bCs/>
          <w:sz w:val="22"/>
          <w:szCs w:val="22"/>
        </w:rPr>
      </w:pPr>
      <w:r w:rsidRPr="00B3525A">
        <w:rPr>
          <w:rFonts w:asciiTheme="majorBidi" w:hAnsiTheme="majorBidi" w:cstheme="majorBidi"/>
          <w:b/>
          <w:bCs/>
          <w:sz w:val="22"/>
          <w:szCs w:val="22"/>
        </w:rPr>
        <w:t>How do students respond to learning to use digital media? Are students being motivated? Are there differences in student responses between learning to use digital media and using student handbooks?</w:t>
      </w:r>
    </w:p>
    <w:p w14:paraId="01E62966" w14:textId="0858D566" w:rsidR="00593383" w:rsidRPr="000B6CDB" w:rsidRDefault="00B3525A" w:rsidP="00B3525A">
      <w:pPr>
        <w:pStyle w:val="NormalWeb"/>
        <w:shd w:val="clear" w:color="auto" w:fill="FFFFFF"/>
        <w:ind w:left="720"/>
        <w:rPr>
          <w:rFonts w:asciiTheme="majorBidi" w:hAnsiTheme="majorBidi" w:cstheme="majorBidi"/>
          <w:sz w:val="22"/>
          <w:szCs w:val="22"/>
        </w:rPr>
      </w:pPr>
      <w:proofErr w:type="gramStart"/>
      <w:r>
        <w:rPr>
          <w:rFonts w:asciiTheme="majorBidi" w:hAnsiTheme="majorBidi" w:cstheme="majorBidi"/>
          <w:sz w:val="22"/>
          <w:szCs w:val="22"/>
        </w:rPr>
        <w:t xml:space="preserve">Answer </w:t>
      </w:r>
      <w:r w:rsidR="000B6CDB" w:rsidRPr="000B6CDB">
        <w:rPr>
          <w:rFonts w:asciiTheme="majorBidi" w:hAnsiTheme="majorBidi" w:cstheme="majorBidi"/>
          <w:sz w:val="22"/>
          <w:szCs w:val="22"/>
        </w:rPr>
        <w:t>:</w:t>
      </w:r>
      <w:proofErr w:type="gramEnd"/>
      <w:r w:rsidR="000B6CDB" w:rsidRPr="000B6CDB">
        <w:rPr>
          <w:rFonts w:asciiTheme="majorBidi" w:hAnsiTheme="majorBidi" w:cstheme="majorBidi"/>
          <w:sz w:val="22"/>
          <w:szCs w:val="22"/>
        </w:rPr>
        <w:t xml:space="preserve"> </w:t>
      </w:r>
      <w:r w:rsidRPr="00B3525A">
        <w:rPr>
          <w:rFonts w:asciiTheme="majorBidi" w:hAnsiTheme="majorBidi" w:cstheme="majorBidi"/>
          <w:sz w:val="22"/>
          <w:szCs w:val="22"/>
        </w:rPr>
        <w:t>The students' response was certainly very enthusiastic, and the students were certainly motivated too, perhaps the difference would not be that big if with digital media, perhaps the students would be enthusiastic and it would be something new for them too.</w:t>
      </w:r>
    </w:p>
    <w:p w14:paraId="1A61AA98" w14:textId="2FDA5413" w:rsidR="00593383" w:rsidRPr="000B6CDB" w:rsidRDefault="00593383" w:rsidP="00593383">
      <w:pPr>
        <w:pStyle w:val="NormalWeb"/>
        <w:shd w:val="clear" w:color="auto" w:fill="FFFFFF"/>
        <w:spacing w:before="0" w:beforeAutospacing="0"/>
        <w:rPr>
          <w:rFonts w:asciiTheme="majorBidi" w:hAnsiTheme="majorBidi" w:cstheme="majorBidi"/>
          <w:sz w:val="22"/>
          <w:szCs w:val="22"/>
        </w:rPr>
      </w:pPr>
    </w:p>
    <w:p w14:paraId="65D821FC" w14:textId="2F9CAC85" w:rsidR="00593383" w:rsidRPr="000B6CDB" w:rsidRDefault="00593383" w:rsidP="00593383">
      <w:pPr>
        <w:pStyle w:val="NormalWeb"/>
        <w:shd w:val="clear" w:color="auto" w:fill="FFFFFF"/>
        <w:spacing w:before="0" w:beforeAutospacing="0"/>
        <w:rPr>
          <w:rFonts w:asciiTheme="majorBidi" w:hAnsiTheme="majorBidi" w:cstheme="majorBidi"/>
          <w:sz w:val="22"/>
          <w:szCs w:val="22"/>
        </w:rPr>
      </w:pPr>
    </w:p>
    <w:tbl>
      <w:tblPr>
        <w:tblpPr w:leftFromText="180" w:rightFromText="180" w:horzAnchor="margin" w:tblpY="1366"/>
        <w:tblW w:w="14295" w:type="dxa"/>
        <w:tblLook w:val="04A0" w:firstRow="1" w:lastRow="0" w:firstColumn="1" w:lastColumn="0" w:noHBand="0" w:noVBand="1"/>
      </w:tblPr>
      <w:tblGrid>
        <w:gridCol w:w="520"/>
        <w:gridCol w:w="2765"/>
        <w:gridCol w:w="786"/>
        <w:gridCol w:w="723"/>
        <w:gridCol w:w="9279"/>
        <w:gridCol w:w="222"/>
      </w:tblGrid>
      <w:tr w:rsidR="00154C40" w:rsidRPr="00154C40" w14:paraId="28F1039E" w14:textId="77777777" w:rsidTr="00154C40">
        <w:trPr>
          <w:gridAfter w:val="1"/>
          <w:wAfter w:w="222" w:type="dxa"/>
          <w:trHeight w:val="279"/>
        </w:trPr>
        <w:tc>
          <w:tcPr>
            <w:tcW w:w="52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42EB63AE"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lastRenderedPageBreak/>
              <w:t>NO</w:t>
            </w:r>
          </w:p>
        </w:tc>
        <w:tc>
          <w:tcPr>
            <w:tcW w:w="276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5B5BD0B8"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Observed Aspects</w:t>
            </w:r>
          </w:p>
        </w:tc>
        <w:tc>
          <w:tcPr>
            <w:tcW w:w="1509" w:type="dxa"/>
            <w:gridSpan w:val="2"/>
            <w:tcBorders>
              <w:top w:val="single" w:sz="8" w:space="0" w:color="auto"/>
              <w:left w:val="nil"/>
              <w:bottom w:val="single" w:sz="4" w:space="0" w:color="auto"/>
              <w:right w:val="single" w:sz="4" w:space="0" w:color="000000"/>
            </w:tcBorders>
            <w:shd w:val="clear" w:color="auto" w:fill="auto"/>
            <w:noWrap/>
            <w:vAlign w:val="bottom"/>
            <w:hideMark/>
          </w:tcPr>
          <w:p w14:paraId="6C62F9C2"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Appearance**</w:t>
            </w:r>
          </w:p>
        </w:tc>
        <w:tc>
          <w:tcPr>
            <w:tcW w:w="9279"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2C147C4B"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Comments</w:t>
            </w:r>
          </w:p>
        </w:tc>
      </w:tr>
      <w:tr w:rsidR="00154C40" w:rsidRPr="00154C40" w14:paraId="6C441485" w14:textId="77777777" w:rsidTr="00154C40">
        <w:trPr>
          <w:gridAfter w:val="1"/>
          <w:wAfter w:w="222" w:type="dxa"/>
          <w:trHeight w:val="288"/>
        </w:trPr>
        <w:tc>
          <w:tcPr>
            <w:tcW w:w="520" w:type="dxa"/>
            <w:vMerge/>
            <w:tcBorders>
              <w:top w:val="single" w:sz="8" w:space="0" w:color="auto"/>
              <w:left w:val="single" w:sz="8" w:space="0" w:color="auto"/>
              <w:bottom w:val="single" w:sz="8" w:space="0" w:color="000000"/>
              <w:right w:val="single" w:sz="4" w:space="0" w:color="auto"/>
            </w:tcBorders>
            <w:vAlign w:val="center"/>
            <w:hideMark/>
          </w:tcPr>
          <w:p w14:paraId="41248AFB"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2765" w:type="dxa"/>
            <w:vMerge/>
            <w:tcBorders>
              <w:top w:val="single" w:sz="8" w:space="0" w:color="auto"/>
              <w:left w:val="single" w:sz="4" w:space="0" w:color="auto"/>
              <w:bottom w:val="single" w:sz="8" w:space="0" w:color="000000"/>
              <w:right w:val="single" w:sz="4" w:space="0" w:color="auto"/>
            </w:tcBorders>
            <w:vAlign w:val="center"/>
            <w:hideMark/>
          </w:tcPr>
          <w:p w14:paraId="31F49D12"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786" w:type="dxa"/>
            <w:tcBorders>
              <w:top w:val="nil"/>
              <w:left w:val="nil"/>
              <w:bottom w:val="single" w:sz="8" w:space="0" w:color="auto"/>
              <w:right w:val="single" w:sz="4" w:space="0" w:color="auto"/>
            </w:tcBorders>
            <w:shd w:val="clear" w:color="auto" w:fill="auto"/>
            <w:noWrap/>
            <w:vAlign w:val="bottom"/>
            <w:hideMark/>
          </w:tcPr>
          <w:p w14:paraId="103A85DF"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YES</w:t>
            </w:r>
          </w:p>
        </w:tc>
        <w:tc>
          <w:tcPr>
            <w:tcW w:w="723" w:type="dxa"/>
            <w:tcBorders>
              <w:top w:val="nil"/>
              <w:left w:val="nil"/>
              <w:bottom w:val="single" w:sz="8" w:space="0" w:color="auto"/>
              <w:right w:val="single" w:sz="4" w:space="0" w:color="auto"/>
            </w:tcBorders>
            <w:shd w:val="clear" w:color="auto" w:fill="auto"/>
            <w:noWrap/>
            <w:vAlign w:val="bottom"/>
            <w:hideMark/>
          </w:tcPr>
          <w:p w14:paraId="302E76AF"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NO</w:t>
            </w:r>
          </w:p>
        </w:tc>
        <w:tc>
          <w:tcPr>
            <w:tcW w:w="9279" w:type="dxa"/>
            <w:vMerge/>
            <w:tcBorders>
              <w:top w:val="single" w:sz="8" w:space="0" w:color="auto"/>
              <w:left w:val="single" w:sz="4" w:space="0" w:color="auto"/>
              <w:bottom w:val="single" w:sz="8" w:space="0" w:color="000000"/>
              <w:right w:val="single" w:sz="8" w:space="0" w:color="auto"/>
            </w:tcBorders>
            <w:vAlign w:val="center"/>
            <w:hideMark/>
          </w:tcPr>
          <w:p w14:paraId="018BD3AC" w14:textId="77777777" w:rsidR="00154C40" w:rsidRPr="00154C40" w:rsidRDefault="00154C40" w:rsidP="00154C40">
            <w:pPr>
              <w:spacing w:after="0" w:line="240" w:lineRule="auto"/>
              <w:rPr>
                <w:rFonts w:ascii="Calibri" w:eastAsia="Times New Roman" w:hAnsi="Calibri" w:cs="Calibri"/>
                <w:color w:val="000000"/>
                <w:lang w:eastAsia="en-ID"/>
              </w:rPr>
            </w:pPr>
          </w:p>
        </w:tc>
      </w:tr>
      <w:tr w:rsidR="00154C40" w:rsidRPr="00154C40" w14:paraId="6E5D1574" w14:textId="77777777" w:rsidTr="00154C40">
        <w:trPr>
          <w:gridAfter w:val="1"/>
          <w:wAfter w:w="222" w:type="dxa"/>
          <w:trHeight w:val="408"/>
        </w:trPr>
        <w:tc>
          <w:tcPr>
            <w:tcW w:w="520"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0AD42483"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1.</w:t>
            </w:r>
          </w:p>
        </w:tc>
        <w:tc>
          <w:tcPr>
            <w:tcW w:w="2765" w:type="dxa"/>
            <w:vMerge w:val="restart"/>
            <w:tcBorders>
              <w:top w:val="nil"/>
              <w:left w:val="single" w:sz="4" w:space="0" w:color="auto"/>
              <w:bottom w:val="single" w:sz="4" w:space="0" w:color="000000"/>
              <w:right w:val="single" w:sz="4" w:space="0" w:color="auto"/>
            </w:tcBorders>
            <w:shd w:val="clear" w:color="auto" w:fill="auto"/>
            <w:vAlign w:val="center"/>
            <w:hideMark/>
          </w:tcPr>
          <w:p w14:paraId="07896DB7"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Provide teaching materials in digital media</w:t>
            </w:r>
          </w:p>
        </w:tc>
        <w:tc>
          <w:tcPr>
            <w:tcW w:w="78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E42BAD4" w14:textId="77777777" w:rsidR="00154C40" w:rsidRPr="00154C40" w:rsidRDefault="00154C40" w:rsidP="00154C40">
            <w:pPr>
              <w:spacing w:after="0" w:line="240" w:lineRule="auto"/>
              <w:jc w:val="center"/>
              <w:rPr>
                <w:rFonts w:ascii="Wingdings 2" w:eastAsia="Times New Roman" w:hAnsi="Wingdings 2" w:cs="Calibri"/>
                <w:b/>
                <w:bCs/>
                <w:color w:val="000000"/>
                <w:lang w:eastAsia="en-ID"/>
              </w:rPr>
            </w:pPr>
            <w:r w:rsidRPr="00154C40">
              <w:rPr>
                <w:rFonts w:ascii="Wingdings 2" w:eastAsia="Times New Roman" w:hAnsi="Wingdings 2" w:cs="Calibri"/>
                <w:b/>
                <w:bCs/>
                <w:color w:val="000000"/>
                <w:lang w:eastAsia="en-ID"/>
              </w:rPr>
              <w:t>P</w:t>
            </w:r>
          </w:p>
        </w:tc>
        <w:tc>
          <w:tcPr>
            <w:tcW w:w="723" w:type="dxa"/>
            <w:vMerge w:val="restart"/>
            <w:tcBorders>
              <w:top w:val="nil"/>
              <w:left w:val="single" w:sz="4" w:space="0" w:color="auto"/>
              <w:bottom w:val="single" w:sz="4" w:space="0" w:color="000000"/>
              <w:right w:val="nil"/>
            </w:tcBorders>
            <w:shd w:val="clear" w:color="auto" w:fill="auto"/>
            <w:noWrap/>
            <w:vAlign w:val="bottom"/>
            <w:hideMark/>
          </w:tcPr>
          <w:p w14:paraId="21063D72"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 </w:t>
            </w:r>
          </w:p>
        </w:tc>
        <w:tc>
          <w:tcPr>
            <w:tcW w:w="9279" w:type="dxa"/>
            <w:vMerge w:val="restart"/>
            <w:tcBorders>
              <w:top w:val="nil"/>
              <w:left w:val="single" w:sz="4" w:space="0" w:color="auto"/>
              <w:bottom w:val="single" w:sz="4" w:space="0" w:color="000000"/>
              <w:right w:val="single" w:sz="8" w:space="0" w:color="auto"/>
            </w:tcBorders>
            <w:shd w:val="clear" w:color="auto" w:fill="auto"/>
            <w:noWrap/>
            <w:vAlign w:val="center"/>
            <w:hideMark/>
          </w:tcPr>
          <w:p w14:paraId="076FFD82" w14:textId="77777777" w:rsidR="00154C40" w:rsidRPr="00154C40" w:rsidRDefault="00154C40" w:rsidP="00154C40">
            <w:pPr>
              <w:spacing w:after="0" w:line="240" w:lineRule="auto"/>
              <w:rPr>
                <w:rFonts w:ascii="Calibri" w:eastAsia="Times New Roman" w:hAnsi="Calibri" w:cs="Calibri"/>
                <w:color w:val="000000"/>
                <w:lang w:eastAsia="en-ID"/>
              </w:rPr>
            </w:pPr>
            <w:r w:rsidRPr="00154C40">
              <w:rPr>
                <w:rFonts w:ascii="Calibri" w:eastAsia="Times New Roman" w:hAnsi="Calibri" w:cs="Calibri"/>
                <w:color w:val="000000"/>
                <w:lang w:eastAsia="en-ID"/>
              </w:rPr>
              <w:t>The teacher has provided teaching materials with material that is in accordance with the lesson plan that has been prepared.</w:t>
            </w:r>
          </w:p>
        </w:tc>
      </w:tr>
      <w:tr w:rsidR="00154C40" w:rsidRPr="00154C40" w14:paraId="0AA607E3" w14:textId="77777777" w:rsidTr="00154C40">
        <w:trPr>
          <w:trHeight w:val="279"/>
        </w:trPr>
        <w:tc>
          <w:tcPr>
            <w:tcW w:w="520" w:type="dxa"/>
            <w:vMerge/>
            <w:tcBorders>
              <w:top w:val="nil"/>
              <w:left w:val="single" w:sz="8" w:space="0" w:color="auto"/>
              <w:bottom w:val="single" w:sz="4" w:space="0" w:color="000000"/>
              <w:right w:val="single" w:sz="4" w:space="0" w:color="auto"/>
            </w:tcBorders>
            <w:vAlign w:val="center"/>
            <w:hideMark/>
          </w:tcPr>
          <w:p w14:paraId="040CE9F2"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2765" w:type="dxa"/>
            <w:vMerge/>
            <w:tcBorders>
              <w:top w:val="nil"/>
              <w:left w:val="single" w:sz="4" w:space="0" w:color="auto"/>
              <w:bottom w:val="single" w:sz="4" w:space="0" w:color="000000"/>
              <w:right w:val="single" w:sz="4" w:space="0" w:color="auto"/>
            </w:tcBorders>
            <w:vAlign w:val="center"/>
            <w:hideMark/>
          </w:tcPr>
          <w:p w14:paraId="7E77A47B"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786" w:type="dxa"/>
            <w:vMerge/>
            <w:tcBorders>
              <w:top w:val="nil"/>
              <w:left w:val="single" w:sz="4" w:space="0" w:color="auto"/>
              <w:bottom w:val="single" w:sz="4" w:space="0" w:color="000000"/>
              <w:right w:val="single" w:sz="4" w:space="0" w:color="auto"/>
            </w:tcBorders>
            <w:vAlign w:val="center"/>
            <w:hideMark/>
          </w:tcPr>
          <w:p w14:paraId="4EEDEC08" w14:textId="77777777" w:rsidR="00154C40" w:rsidRPr="00154C40" w:rsidRDefault="00154C40" w:rsidP="00154C40">
            <w:pPr>
              <w:spacing w:after="0" w:line="240" w:lineRule="auto"/>
              <w:rPr>
                <w:rFonts w:ascii="Wingdings 2" w:eastAsia="Times New Roman" w:hAnsi="Wingdings 2" w:cs="Calibri"/>
                <w:b/>
                <w:bCs/>
                <w:color w:val="000000"/>
                <w:lang w:eastAsia="en-ID"/>
              </w:rPr>
            </w:pPr>
          </w:p>
        </w:tc>
        <w:tc>
          <w:tcPr>
            <w:tcW w:w="723" w:type="dxa"/>
            <w:vMerge/>
            <w:tcBorders>
              <w:top w:val="nil"/>
              <w:left w:val="single" w:sz="4" w:space="0" w:color="auto"/>
              <w:bottom w:val="single" w:sz="4" w:space="0" w:color="000000"/>
              <w:right w:val="nil"/>
            </w:tcBorders>
            <w:vAlign w:val="center"/>
            <w:hideMark/>
          </w:tcPr>
          <w:p w14:paraId="1884D7BC"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9279" w:type="dxa"/>
            <w:vMerge/>
            <w:tcBorders>
              <w:top w:val="nil"/>
              <w:left w:val="single" w:sz="4" w:space="0" w:color="auto"/>
              <w:bottom w:val="single" w:sz="4" w:space="0" w:color="000000"/>
              <w:right w:val="single" w:sz="8" w:space="0" w:color="auto"/>
            </w:tcBorders>
            <w:vAlign w:val="center"/>
            <w:hideMark/>
          </w:tcPr>
          <w:p w14:paraId="3B54FF32"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222" w:type="dxa"/>
            <w:tcBorders>
              <w:top w:val="nil"/>
              <w:left w:val="nil"/>
              <w:bottom w:val="nil"/>
              <w:right w:val="nil"/>
            </w:tcBorders>
            <w:shd w:val="clear" w:color="auto" w:fill="auto"/>
            <w:noWrap/>
            <w:vAlign w:val="bottom"/>
            <w:hideMark/>
          </w:tcPr>
          <w:p w14:paraId="46CEE7F9" w14:textId="77777777" w:rsidR="00154C40" w:rsidRPr="00154C40" w:rsidRDefault="00154C40" w:rsidP="00154C40">
            <w:pPr>
              <w:spacing w:after="0" w:line="240" w:lineRule="auto"/>
              <w:rPr>
                <w:rFonts w:ascii="Calibri" w:eastAsia="Times New Roman" w:hAnsi="Calibri" w:cs="Calibri"/>
                <w:color w:val="000000"/>
                <w:lang w:eastAsia="en-ID"/>
              </w:rPr>
            </w:pPr>
          </w:p>
        </w:tc>
      </w:tr>
      <w:tr w:rsidR="00154C40" w:rsidRPr="00154C40" w14:paraId="502F5746" w14:textId="77777777" w:rsidTr="00154C40">
        <w:trPr>
          <w:trHeight w:val="279"/>
        </w:trPr>
        <w:tc>
          <w:tcPr>
            <w:tcW w:w="520" w:type="dxa"/>
            <w:vMerge w:val="restart"/>
            <w:tcBorders>
              <w:top w:val="nil"/>
              <w:left w:val="single" w:sz="8" w:space="0" w:color="auto"/>
              <w:bottom w:val="nil"/>
              <w:right w:val="single" w:sz="4" w:space="0" w:color="auto"/>
            </w:tcBorders>
            <w:shd w:val="clear" w:color="auto" w:fill="auto"/>
            <w:noWrap/>
            <w:vAlign w:val="center"/>
            <w:hideMark/>
          </w:tcPr>
          <w:p w14:paraId="1E894D6F"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2.</w:t>
            </w:r>
          </w:p>
        </w:tc>
        <w:tc>
          <w:tcPr>
            <w:tcW w:w="2765" w:type="dxa"/>
            <w:vMerge w:val="restart"/>
            <w:tcBorders>
              <w:top w:val="nil"/>
              <w:left w:val="single" w:sz="4" w:space="0" w:color="auto"/>
              <w:bottom w:val="nil"/>
              <w:right w:val="single" w:sz="4" w:space="0" w:color="auto"/>
            </w:tcBorders>
            <w:shd w:val="clear" w:color="auto" w:fill="auto"/>
            <w:vAlign w:val="center"/>
            <w:hideMark/>
          </w:tcPr>
          <w:p w14:paraId="146C571F"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Teacher readiness in preparing and teaching using digital media</w:t>
            </w:r>
          </w:p>
        </w:tc>
        <w:tc>
          <w:tcPr>
            <w:tcW w:w="786" w:type="dxa"/>
            <w:vMerge w:val="restart"/>
            <w:tcBorders>
              <w:top w:val="nil"/>
              <w:left w:val="single" w:sz="4" w:space="0" w:color="auto"/>
              <w:bottom w:val="nil"/>
              <w:right w:val="single" w:sz="4" w:space="0" w:color="auto"/>
            </w:tcBorders>
            <w:shd w:val="clear" w:color="auto" w:fill="auto"/>
            <w:noWrap/>
            <w:vAlign w:val="center"/>
            <w:hideMark/>
          </w:tcPr>
          <w:p w14:paraId="1B56F1CB" w14:textId="77777777" w:rsidR="00154C40" w:rsidRPr="00154C40" w:rsidRDefault="00154C40" w:rsidP="00154C40">
            <w:pPr>
              <w:spacing w:after="0" w:line="240" w:lineRule="auto"/>
              <w:jc w:val="center"/>
              <w:rPr>
                <w:rFonts w:ascii="Wingdings 2" w:eastAsia="Times New Roman" w:hAnsi="Wingdings 2" w:cs="Calibri"/>
                <w:b/>
                <w:bCs/>
                <w:color w:val="000000"/>
                <w:lang w:eastAsia="en-ID"/>
              </w:rPr>
            </w:pPr>
            <w:r w:rsidRPr="00154C40">
              <w:rPr>
                <w:rFonts w:ascii="Wingdings 2" w:eastAsia="Times New Roman" w:hAnsi="Wingdings 2" w:cs="Calibri"/>
                <w:b/>
                <w:bCs/>
                <w:color w:val="000000"/>
                <w:lang w:eastAsia="en-ID"/>
              </w:rPr>
              <w:t>P</w:t>
            </w:r>
          </w:p>
        </w:tc>
        <w:tc>
          <w:tcPr>
            <w:tcW w:w="723" w:type="dxa"/>
            <w:vMerge w:val="restart"/>
            <w:tcBorders>
              <w:top w:val="nil"/>
              <w:left w:val="single" w:sz="4" w:space="0" w:color="auto"/>
              <w:bottom w:val="nil"/>
              <w:right w:val="single" w:sz="4" w:space="0" w:color="auto"/>
            </w:tcBorders>
            <w:shd w:val="clear" w:color="auto" w:fill="auto"/>
            <w:noWrap/>
            <w:vAlign w:val="bottom"/>
            <w:hideMark/>
          </w:tcPr>
          <w:p w14:paraId="7186AEB1"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 </w:t>
            </w:r>
          </w:p>
        </w:tc>
        <w:tc>
          <w:tcPr>
            <w:tcW w:w="9279" w:type="dxa"/>
            <w:tcBorders>
              <w:top w:val="nil"/>
              <w:left w:val="nil"/>
              <w:bottom w:val="nil"/>
              <w:right w:val="single" w:sz="8" w:space="0" w:color="auto"/>
            </w:tcBorders>
            <w:shd w:val="clear" w:color="auto" w:fill="auto"/>
            <w:noWrap/>
            <w:vAlign w:val="bottom"/>
            <w:hideMark/>
          </w:tcPr>
          <w:p w14:paraId="56E8B41C" w14:textId="77777777" w:rsidR="00154C40" w:rsidRPr="00154C40" w:rsidRDefault="00154C40" w:rsidP="00154C40">
            <w:pPr>
              <w:spacing w:after="0" w:line="240" w:lineRule="auto"/>
              <w:rPr>
                <w:rFonts w:ascii="Calibri" w:eastAsia="Times New Roman" w:hAnsi="Calibri" w:cs="Calibri"/>
                <w:color w:val="000000"/>
                <w:lang w:eastAsia="en-ID"/>
              </w:rPr>
            </w:pPr>
            <w:r w:rsidRPr="00154C40">
              <w:rPr>
                <w:rFonts w:ascii="Calibri" w:eastAsia="Times New Roman" w:hAnsi="Calibri" w:cs="Calibri"/>
                <w:color w:val="000000"/>
                <w:lang w:eastAsia="en-ID"/>
              </w:rPr>
              <w:t>The teacher has prepared teaching materials according to the meeting and this is also something new for the teachers</w:t>
            </w:r>
          </w:p>
        </w:tc>
        <w:tc>
          <w:tcPr>
            <w:tcW w:w="222" w:type="dxa"/>
            <w:vAlign w:val="center"/>
            <w:hideMark/>
          </w:tcPr>
          <w:p w14:paraId="38528118" w14:textId="77777777" w:rsidR="00154C40" w:rsidRPr="00154C40" w:rsidRDefault="00154C40" w:rsidP="00154C40">
            <w:pPr>
              <w:spacing w:after="0" w:line="240" w:lineRule="auto"/>
              <w:rPr>
                <w:rFonts w:ascii="Times New Roman" w:eastAsia="Times New Roman" w:hAnsi="Times New Roman" w:cs="Times New Roman"/>
                <w:sz w:val="20"/>
                <w:szCs w:val="20"/>
                <w:lang w:eastAsia="en-ID"/>
              </w:rPr>
            </w:pPr>
          </w:p>
        </w:tc>
      </w:tr>
      <w:tr w:rsidR="00154C40" w:rsidRPr="00154C40" w14:paraId="45BD1BDE" w14:textId="77777777" w:rsidTr="00154C40">
        <w:trPr>
          <w:trHeight w:val="279"/>
        </w:trPr>
        <w:tc>
          <w:tcPr>
            <w:tcW w:w="520" w:type="dxa"/>
            <w:vMerge/>
            <w:tcBorders>
              <w:top w:val="nil"/>
              <w:left w:val="single" w:sz="8" w:space="0" w:color="auto"/>
              <w:bottom w:val="nil"/>
              <w:right w:val="single" w:sz="4" w:space="0" w:color="auto"/>
            </w:tcBorders>
            <w:vAlign w:val="center"/>
            <w:hideMark/>
          </w:tcPr>
          <w:p w14:paraId="4334054D"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2765" w:type="dxa"/>
            <w:vMerge/>
            <w:tcBorders>
              <w:top w:val="nil"/>
              <w:left w:val="single" w:sz="4" w:space="0" w:color="auto"/>
              <w:bottom w:val="nil"/>
              <w:right w:val="single" w:sz="4" w:space="0" w:color="auto"/>
            </w:tcBorders>
            <w:vAlign w:val="center"/>
            <w:hideMark/>
          </w:tcPr>
          <w:p w14:paraId="3DBC31E4"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786" w:type="dxa"/>
            <w:vMerge/>
            <w:tcBorders>
              <w:top w:val="nil"/>
              <w:left w:val="single" w:sz="4" w:space="0" w:color="auto"/>
              <w:bottom w:val="nil"/>
              <w:right w:val="single" w:sz="4" w:space="0" w:color="auto"/>
            </w:tcBorders>
            <w:vAlign w:val="center"/>
            <w:hideMark/>
          </w:tcPr>
          <w:p w14:paraId="77D2C646" w14:textId="77777777" w:rsidR="00154C40" w:rsidRPr="00154C40" w:rsidRDefault="00154C40" w:rsidP="00154C40">
            <w:pPr>
              <w:spacing w:after="0" w:line="240" w:lineRule="auto"/>
              <w:rPr>
                <w:rFonts w:ascii="Wingdings 2" w:eastAsia="Times New Roman" w:hAnsi="Wingdings 2" w:cs="Calibri"/>
                <w:b/>
                <w:bCs/>
                <w:color w:val="000000"/>
                <w:lang w:eastAsia="en-ID"/>
              </w:rPr>
            </w:pPr>
          </w:p>
        </w:tc>
        <w:tc>
          <w:tcPr>
            <w:tcW w:w="723" w:type="dxa"/>
            <w:vMerge/>
            <w:tcBorders>
              <w:top w:val="nil"/>
              <w:left w:val="single" w:sz="4" w:space="0" w:color="auto"/>
              <w:bottom w:val="nil"/>
              <w:right w:val="single" w:sz="4" w:space="0" w:color="auto"/>
            </w:tcBorders>
            <w:vAlign w:val="center"/>
            <w:hideMark/>
          </w:tcPr>
          <w:p w14:paraId="6C0D7273"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9279" w:type="dxa"/>
            <w:tcBorders>
              <w:top w:val="nil"/>
              <w:left w:val="nil"/>
              <w:bottom w:val="nil"/>
              <w:right w:val="single" w:sz="8" w:space="0" w:color="auto"/>
            </w:tcBorders>
            <w:shd w:val="clear" w:color="auto" w:fill="auto"/>
            <w:noWrap/>
            <w:vAlign w:val="bottom"/>
            <w:hideMark/>
          </w:tcPr>
          <w:p w14:paraId="5AEC8BE7" w14:textId="77777777" w:rsidR="00154C40" w:rsidRPr="00154C40" w:rsidRDefault="00154C40" w:rsidP="00154C40">
            <w:pPr>
              <w:spacing w:after="0" w:line="240" w:lineRule="auto"/>
              <w:rPr>
                <w:rFonts w:ascii="Calibri" w:eastAsia="Times New Roman" w:hAnsi="Calibri" w:cs="Calibri"/>
                <w:color w:val="000000"/>
                <w:lang w:eastAsia="en-ID"/>
              </w:rPr>
            </w:pPr>
            <w:r w:rsidRPr="00154C40">
              <w:rPr>
                <w:rFonts w:ascii="Calibri" w:eastAsia="Times New Roman" w:hAnsi="Calibri" w:cs="Calibri"/>
                <w:color w:val="000000"/>
                <w:lang w:eastAsia="en-ID"/>
              </w:rPr>
              <w:t>in terms of experience and challenges</w:t>
            </w:r>
          </w:p>
        </w:tc>
        <w:tc>
          <w:tcPr>
            <w:tcW w:w="222" w:type="dxa"/>
            <w:vAlign w:val="center"/>
            <w:hideMark/>
          </w:tcPr>
          <w:p w14:paraId="3FC00CF0" w14:textId="77777777" w:rsidR="00154C40" w:rsidRPr="00154C40" w:rsidRDefault="00154C40" w:rsidP="00154C40">
            <w:pPr>
              <w:spacing w:after="0" w:line="240" w:lineRule="auto"/>
              <w:rPr>
                <w:rFonts w:ascii="Times New Roman" w:eastAsia="Times New Roman" w:hAnsi="Times New Roman" w:cs="Times New Roman"/>
                <w:sz w:val="20"/>
                <w:szCs w:val="20"/>
                <w:lang w:eastAsia="en-ID"/>
              </w:rPr>
            </w:pPr>
          </w:p>
        </w:tc>
      </w:tr>
      <w:tr w:rsidR="00154C40" w:rsidRPr="00154C40" w14:paraId="539EF0BA" w14:textId="77777777" w:rsidTr="00154C40">
        <w:trPr>
          <w:trHeight w:val="279"/>
        </w:trPr>
        <w:tc>
          <w:tcPr>
            <w:tcW w:w="520" w:type="dxa"/>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14:paraId="02E2F4D6"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3.</w:t>
            </w:r>
          </w:p>
        </w:tc>
        <w:tc>
          <w:tcPr>
            <w:tcW w:w="27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7D75968"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Appropriate use of digital media</w:t>
            </w:r>
          </w:p>
        </w:tc>
        <w:tc>
          <w:tcPr>
            <w:tcW w:w="78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B8DD64D" w14:textId="77777777" w:rsidR="00154C40" w:rsidRPr="00154C40" w:rsidRDefault="00154C40" w:rsidP="00154C40">
            <w:pPr>
              <w:spacing w:after="0" w:line="240" w:lineRule="auto"/>
              <w:jc w:val="center"/>
              <w:rPr>
                <w:rFonts w:ascii="Wingdings 2" w:eastAsia="Times New Roman" w:hAnsi="Wingdings 2" w:cs="Calibri"/>
                <w:b/>
                <w:bCs/>
                <w:color w:val="000000"/>
                <w:lang w:eastAsia="en-ID"/>
              </w:rPr>
            </w:pPr>
            <w:r w:rsidRPr="00154C40">
              <w:rPr>
                <w:rFonts w:ascii="Wingdings 2" w:eastAsia="Times New Roman" w:hAnsi="Wingdings 2" w:cs="Calibri"/>
                <w:b/>
                <w:bCs/>
                <w:color w:val="000000"/>
                <w:lang w:eastAsia="en-ID"/>
              </w:rPr>
              <w:t>P</w:t>
            </w:r>
          </w:p>
        </w:tc>
        <w:tc>
          <w:tcPr>
            <w:tcW w:w="723"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0B6351EB"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 </w:t>
            </w:r>
          </w:p>
        </w:tc>
        <w:tc>
          <w:tcPr>
            <w:tcW w:w="9279" w:type="dxa"/>
            <w:tcBorders>
              <w:top w:val="single" w:sz="4" w:space="0" w:color="auto"/>
              <w:left w:val="nil"/>
              <w:bottom w:val="nil"/>
              <w:right w:val="single" w:sz="8" w:space="0" w:color="auto"/>
            </w:tcBorders>
            <w:shd w:val="clear" w:color="auto" w:fill="auto"/>
            <w:noWrap/>
            <w:vAlign w:val="bottom"/>
            <w:hideMark/>
          </w:tcPr>
          <w:p w14:paraId="7C4A6747" w14:textId="77777777" w:rsidR="00154C40" w:rsidRPr="00154C40" w:rsidRDefault="00154C40" w:rsidP="00154C40">
            <w:pPr>
              <w:spacing w:after="0" w:line="240" w:lineRule="auto"/>
              <w:rPr>
                <w:rFonts w:ascii="Calibri" w:eastAsia="Times New Roman" w:hAnsi="Calibri" w:cs="Calibri"/>
                <w:color w:val="000000"/>
                <w:lang w:eastAsia="en-ID"/>
              </w:rPr>
            </w:pPr>
            <w:r w:rsidRPr="00154C40">
              <w:rPr>
                <w:rFonts w:ascii="Calibri" w:eastAsia="Times New Roman" w:hAnsi="Calibri" w:cs="Calibri"/>
                <w:color w:val="000000"/>
                <w:lang w:eastAsia="en-ID"/>
              </w:rPr>
              <w:t>the use of digital media is adjusted to the material being taught and of course when using digital media</w:t>
            </w:r>
          </w:p>
        </w:tc>
        <w:tc>
          <w:tcPr>
            <w:tcW w:w="222" w:type="dxa"/>
            <w:vAlign w:val="center"/>
            <w:hideMark/>
          </w:tcPr>
          <w:p w14:paraId="4D6916DD" w14:textId="77777777" w:rsidR="00154C40" w:rsidRPr="00154C40" w:rsidRDefault="00154C40" w:rsidP="00154C40">
            <w:pPr>
              <w:spacing w:after="0" w:line="240" w:lineRule="auto"/>
              <w:rPr>
                <w:rFonts w:ascii="Times New Roman" w:eastAsia="Times New Roman" w:hAnsi="Times New Roman" w:cs="Times New Roman"/>
                <w:sz w:val="20"/>
                <w:szCs w:val="20"/>
                <w:lang w:eastAsia="en-ID"/>
              </w:rPr>
            </w:pPr>
          </w:p>
        </w:tc>
      </w:tr>
      <w:tr w:rsidR="00154C40" w:rsidRPr="00154C40" w14:paraId="57859B91" w14:textId="77777777" w:rsidTr="00154C40">
        <w:trPr>
          <w:trHeight w:val="279"/>
        </w:trPr>
        <w:tc>
          <w:tcPr>
            <w:tcW w:w="520" w:type="dxa"/>
            <w:vMerge/>
            <w:tcBorders>
              <w:top w:val="single" w:sz="4" w:space="0" w:color="auto"/>
              <w:left w:val="single" w:sz="8" w:space="0" w:color="auto"/>
              <w:bottom w:val="single" w:sz="4" w:space="0" w:color="000000"/>
              <w:right w:val="single" w:sz="4" w:space="0" w:color="auto"/>
            </w:tcBorders>
            <w:vAlign w:val="center"/>
            <w:hideMark/>
          </w:tcPr>
          <w:p w14:paraId="1386049D"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2765" w:type="dxa"/>
            <w:vMerge/>
            <w:tcBorders>
              <w:top w:val="single" w:sz="4" w:space="0" w:color="auto"/>
              <w:left w:val="single" w:sz="4" w:space="0" w:color="auto"/>
              <w:bottom w:val="single" w:sz="4" w:space="0" w:color="000000"/>
              <w:right w:val="single" w:sz="4" w:space="0" w:color="auto"/>
            </w:tcBorders>
            <w:vAlign w:val="center"/>
            <w:hideMark/>
          </w:tcPr>
          <w:p w14:paraId="176BA3E0"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786" w:type="dxa"/>
            <w:vMerge/>
            <w:tcBorders>
              <w:top w:val="single" w:sz="4" w:space="0" w:color="auto"/>
              <w:left w:val="single" w:sz="4" w:space="0" w:color="auto"/>
              <w:bottom w:val="single" w:sz="4" w:space="0" w:color="000000"/>
              <w:right w:val="single" w:sz="4" w:space="0" w:color="auto"/>
            </w:tcBorders>
            <w:vAlign w:val="center"/>
            <w:hideMark/>
          </w:tcPr>
          <w:p w14:paraId="177A7BA1" w14:textId="77777777" w:rsidR="00154C40" w:rsidRPr="00154C40" w:rsidRDefault="00154C40" w:rsidP="00154C40">
            <w:pPr>
              <w:spacing w:after="0" w:line="240" w:lineRule="auto"/>
              <w:rPr>
                <w:rFonts w:ascii="Wingdings 2" w:eastAsia="Times New Roman" w:hAnsi="Wingdings 2" w:cs="Calibri"/>
                <w:b/>
                <w:bCs/>
                <w:color w:val="000000"/>
                <w:lang w:eastAsia="en-ID"/>
              </w:rPr>
            </w:pPr>
          </w:p>
        </w:tc>
        <w:tc>
          <w:tcPr>
            <w:tcW w:w="723" w:type="dxa"/>
            <w:vMerge/>
            <w:tcBorders>
              <w:top w:val="single" w:sz="4" w:space="0" w:color="auto"/>
              <w:left w:val="single" w:sz="4" w:space="0" w:color="auto"/>
              <w:bottom w:val="single" w:sz="4" w:space="0" w:color="000000"/>
              <w:right w:val="single" w:sz="4" w:space="0" w:color="auto"/>
            </w:tcBorders>
            <w:vAlign w:val="center"/>
            <w:hideMark/>
          </w:tcPr>
          <w:p w14:paraId="50E58C41"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9279" w:type="dxa"/>
            <w:tcBorders>
              <w:top w:val="nil"/>
              <w:left w:val="nil"/>
              <w:bottom w:val="nil"/>
              <w:right w:val="single" w:sz="8" w:space="0" w:color="auto"/>
            </w:tcBorders>
            <w:shd w:val="clear" w:color="auto" w:fill="auto"/>
            <w:noWrap/>
            <w:vAlign w:val="bottom"/>
            <w:hideMark/>
          </w:tcPr>
          <w:p w14:paraId="11427F5E" w14:textId="77777777" w:rsidR="00154C40" w:rsidRPr="00154C40" w:rsidRDefault="00154C40" w:rsidP="00154C40">
            <w:pPr>
              <w:spacing w:after="0" w:line="240" w:lineRule="auto"/>
              <w:rPr>
                <w:rFonts w:ascii="Calibri" w:eastAsia="Times New Roman" w:hAnsi="Calibri" w:cs="Calibri"/>
                <w:color w:val="000000"/>
                <w:lang w:eastAsia="en-ID"/>
              </w:rPr>
            </w:pPr>
            <w:r w:rsidRPr="00154C40">
              <w:rPr>
                <w:rFonts w:ascii="Calibri" w:eastAsia="Times New Roman" w:hAnsi="Calibri" w:cs="Calibri"/>
                <w:color w:val="000000"/>
                <w:lang w:eastAsia="en-ID"/>
              </w:rPr>
              <w:t xml:space="preserve">to the material that will be taught so that it </w:t>
            </w:r>
            <w:proofErr w:type="gramStart"/>
            <w:r w:rsidRPr="00154C40">
              <w:rPr>
                <w:rFonts w:ascii="Calibri" w:eastAsia="Times New Roman" w:hAnsi="Calibri" w:cs="Calibri"/>
                <w:color w:val="000000"/>
                <w:lang w:eastAsia="en-ID"/>
              </w:rPr>
              <w:t>matches  with</w:t>
            </w:r>
            <w:proofErr w:type="gramEnd"/>
            <w:r w:rsidRPr="00154C40">
              <w:rPr>
                <w:rFonts w:ascii="Calibri" w:eastAsia="Times New Roman" w:hAnsi="Calibri" w:cs="Calibri"/>
                <w:color w:val="000000"/>
                <w:lang w:eastAsia="en-ID"/>
              </w:rPr>
              <w:t xml:space="preserve"> the  digital media.</w:t>
            </w:r>
          </w:p>
        </w:tc>
        <w:tc>
          <w:tcPr>
            <w:tcW w:w="222" w:type="dxa"/>
            <w:vAlign w:val="center"/>
            <w:hideMark/>
          </w:tcPr>
          <w:p w14:paraId="3F1D0640" w14:textId="77777777" w:rsidR="00154C40" w:rsidRPr="00154C40" w:rsidRDefault="00154C40" w:rsidP="00154C40">
            <w:pPr>
              <w:spacing w:after="0" w:line="240" w:lineRule="auto"/>
              <w:rPr>
                <w:rFonts w:ascii="Times New Roman" w:eastAsia="Times New Roman" w:hAnsi="Times New Roman" w:cs="Times New Roman"/>
                <w:sz w:val="20"/>
                <w:szCs w:val="20"/>
                <w:lang w:eastAsia="en-ID"/>
              </w:rPr>
            </w:pPr>
          </w:p>
        </w:tc>
      </w:tr>
      <w:tr w:rsidR="00154C40" w:rsidRPr="00154C40" w14:paraId="369D93E8" w14:textId="77777777" w:rsidTr="00154C40">
        <w:trPr>
          <w:trHeight w:val="654"/>
        </w:trPr>
        <w:tc>
          <w:tcPr>
            <w:tcW w:w="520" w:type="dxa"/>
            <w:tcBorders>
              <w:top w:val="nil"/>
              <w:left w:val="single" w:sz="8" w:space="0" w:color="auto"/>
              <w:bottom w:val="nil"/>
              <w:right w:val="single" w:sz="4" w:space="0" w:color="auto"/>
            </w:tcBorders>
            <w:shd w:val="clear" w:color="auto" w:fill="auto"/>
            <w:noWrap/>
            <w:vAlign w:val="center"/>
            <w:hideMark/>
          </w:tcPr>
          <w:p w14:paraId="3BADED1B"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4.</w:t>
            </w:r>
          </w:p>
        </w:tc>
        <w:tc>
          <w:tcPr>
            <w:tcW w:w="2765" w:type="dxa"/>
            <w:tcBorders>
              <w:top w:val="nil"/>
              <w:left w:val="nil"/>
              <w:bottom w:val="nil"/>
              <w:right w:val="single" w:sz="4" w:space="0" w:color="auto"/>
            </w:tcBorders>
            <w:shd w:val="clear" w:color="auto" w:fill="auto"/>
            <w:vAlign w:val="center"/>
            <w:hideMark/>
          </w:tcPr>
          <w:p w14:paraId="1A6E0013"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 xml:space="preserve">Student responses when learning </w:t>
            </w:r>
            <w:proofErr w:type="gramStart"/>
            <w:r w:rsidRPr="00154C40">
              <w:rPr>
                <w:rFonts w:ascii="Calibri" w:eastAsia="Times New Roman" w:hAnsi="Calibri" w:cs="Calibri"/>
                <w:color w:val="000000"/>
                <w:lang w:eastAsia="en-ID"/>
              </w:rPr>
              <w:t>with  digital</w:t>
            </w:r>
            <w:proofErr w:type="gramEnd"/>
            <w:r w:rsidRPr="00154C40">
              <w:rPr>
                <w:rFonts w:ascii="Calibri" w:eastAsia="Times New Roman" w:hAnsi="Calibri" w:cs="Calibri"/>
                <w:color w:val="000000"/>
                <w:lang w:eastAsia="en-ID"/>
              </w:rPr>
              <w:t xml:space="preserve"> media</w:t>
            </w:r>
          </w:p>
        </w:tc>
        <w:tc>
          <w:tcPr>
            <w:tcW w:w="786" w:type="dxa"/>
            <w:tcBorders>
              <w:top w:val="nil"/>
              <w:left w:val="nil"/>
              <w:bottom w:val="nil"/>
              <w:right w:val="single" w:sz="4" w:space="0" w:color="auto"/>
            </w:tcBorders>
            <w:shd w:val="clear" w:color="auto" w:fill="auto"/>
            <w:noWrap/>
            <w:vAlign w:val="center"/>
            <w:hideMark/>
          </w:tcPr>
          <w:p w14:paraId="09059586" w14:textId="77777777" w:rsidR="00154C40" w:rsidRPr="00154C40" w:rsidRDefault="00154C40" w:rsidP="00154C40">
            <w:pPr>
              <w:spacing w:after="0" w:line="240" w:lineRule="auto"/>
              <w:jc w:val="center"/>
              <w:rPr>
                <w:rFonts w:ascii="Wingdings 2" w:eastAsia="Times New Roman" w:hAnsi="Wingdings 2" w:cs="Calibri"/>
                <w:b/>
                <w:bCs/>
                <w:color w:val="000000"/>
                <w:lang w:eastAsia="en-ID"/>
              </w:rPr>
            </w:pPr>
            <w:r w:rsidRPr="00154C40">
              <w:rPr>
                <w:rFonts w:ascii="Wingdings 2" w:eastAsia="Times New Roman" w:hAnsi="Wingdings 2" w:cs="Calibri"/>
                <w:b/>
                <w:bCs/>
                <w:color w:val="000000"/>
                <w:lang w:eastAsia="en-ID"/>
              </w:rPr>
              <w:t>P</w:t>
            </w:r>
          </w:p>
        </w:tc>
        <w:tc>
          <w:tcPr>
            <w:tcW w:w="723" w:type="dxa"/>
            <w:tcBorders>
              <w:top w:val="nil"/>
              <w:left w:val="nil"/>
              <w:bottom w:val="nil"/>
              <w:right w:val="single" w:sz="4" w:space="0" w:color="auto"/>
            </w:tcBorders>
            <w:shd w:val="clear" w:color="auto" w:fill="auto"/>
            <w:noWrap/>
            <w:vAlign w:val="bottom"/>
            <w:hideMark/>
          </w:tcPr>
          <w:p w14:paraId="3645E722" w14:textId="77777777" w:rsidR="00154C40" w:rsidRPr="00154C40" w:rsidRDefault="00154C40" w:rsidP="00154C40">
            <w:pPr>
              <w:spacing w:after="0" w:line="240" w:lineRule="auto"/>
              <w:rPr>
                <w:rFonts w:ascii="Calibri" w:eastAsia="Times New Roman" w:hAnsi="Calibri" w:cs="Calibri"/>
                <w:color w:val="000000"/>
                <w:lang w:eastAsia="en-ID"/>
              </w:rPr>
            </w:pPr>
            <w:r w:rsidRPr="00154C40">
              <w:rPr>
                <w:rFonts w:ascii="Calibri" w:eastAsia="Times New Roman" w:hAnsi="Calibri" w:cs="Calibri"/>
                <w:color w:val="000000"/>
                <w:lang w:eastAsia="en-ID"/>
              </w:rPr>
              <w:t> </w:t>
            </w:r>
          </w:p>
        </w:tc>
        <w:tc>
          <w:tcPr>
            <w:tcW w:w="9279" w:type="dxa"/>
            <w:tcBorders>
              <w:top w:val="single" w:sz="4" w:space="0" w:color="auto"/>
              <w:left w:val="nil"/>
              <w:bottom w:val="nil"/>
              <w:right w:val="single" w:sz="8" w:space="0" w:color="auto"/>
            </w:tcBorders>
            <w:shd w:val="clear" w:color="auto" w:fill="auto"/>
            <w:hideMark/>
          </w:tcPr>
          <w:p w14:paraId="32C0D8B2" w14:textId="77777777" w:rsidR="00154C40" w:rsidRPr="00154C40" w:rsidRDefault="00154C40" w:rsidP="00154C40">
            <w:pPr>
              <w:spacing w:after="0" w:line="240" w:lineRule="auto"/>
              <w:rPr>
                <w:rFonts w:ascii="Calibri" w:eastAsia="Times New Roman" w:hAnsi="Calibri" w:cs="Calibri"/>
                <w:color w:val="000000"/>
                <w:lang w:eastAsia="en-ID"/>
              </w:rPr>
            </w:pPr>
            <w:r w:rsidRPr="00154C40">
              <w:rPr>
                <w:rFonts w:ascii="Calibri" w:eastAsia="Times New Roman" w:hAnsi="Calibri" w:cs="Calibri"/>
                <w:color w:val="000000"/>
                <w:lang w:eastAsia="en-ID"/>
              </w:rPr>
              <w:t xml:space="preserve">The response from students was very enthusiastic about participating in learning with more varied digital media to prevent boredom from usually only using student module handbooks. </w:t>
            </w:r>
          </w:p>
        </w:tc>
        <w:tc>
          <w:tcPr>
            <w:tcW w:w="222" w:type="dxa"/>
            <w:vAlign w:val="center"/>
            <w:hideMark/>
          </w:tcPr>
          <w:p w14:paraId="2B45FA3C" w14:textId="77777777" w:rsidR="00154C40" w:rsidRPr="00154C40" w:rsidRDefault="00154C40" w:rsidP="00154C40">
            <w:pPr>
              <w:spacing w:after="0" w:line="240" w:lineRule="auto"/>
              <w:rPr>
                <w:rFonts w:ascii="Times New Roman" w:eastAsia="Times New Roman" w:hAnsi="Times New Roman" w:cs="Times New Roman"/>
                <w:sz w:val="20"/>
                <w:szCs w:val="20"/>
                <w:lang w:eastAsia="en-ID"/>
              </w:rPr>
            </w:pPr>
          </w:p>
        </w:tc>
      </w:tr>
      <w:tr w:rsidR="00154C40" w:rsidRPr="00154C40" w14:paraId="6794E139" w14:textId="77777777" w:rsidTr="00154C40">
        <w:trPr>
          <w:trHeight w:val="568"/>
        </w:trPr>
        <w:tc>
          <w:tcPr>
            <w:tcW w:w="52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56400964"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5.</w:t>
            </w:r>
          </w:p>
        </w:tc>
        <w:tc>
          <w:tcPr>
            <w:tcW w:w="2765" w:type="dxa"/>
            <w:tcBorders>
              <w:top w:val="single" w:sz="4" w:space="0" w:color="auto"/>
              <w:left w:val="nil"/>
              <w:bottom w:val="single" w:sz="8" w:space="0" w:color="auto"/>
              <w:right w:val="single" w:sz="4" w:space="0" w:color="auto"/>
            </w:tcBorders>
            <w:shd w:val="clear" w:color="auto" w:fill="auto"/>
            <w:vAlign w:val="center"/>
            <w:hideMark/>
          </w:tcPr>
          <w:p w14:paraId="71B5208F"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Differences in students learning to use of digital media with student handbooks</w:t>
            </w:r>
          </w:p>
        </w:tc>
        <w:tc>
          <w:tcPr>
            <w:tcW w:w="786" w:type="dxa"/>
            <w:tcBorders>
              <w:top w:val="single" w:sz="4" w:space="0" w:color="auto"/>
              <w:left w:val="nil"/>
              <w:bottom w:val="single" w:sz="8" w:space="0" w:color="auto"/>
              <w:right w:val="single" w:sz="4" w:space="0" w:color="auto"/>
            </w:tcBorders>
            <w:shd w:val="clear" w:color="auto" w:fill="auto"/>
            <w:noWrap/>
            <w:vAlign w:val="center"/>
            <w:hideMark/>
          </w:tcPr>
          <w:p w14:paraId="4CAF08FB" w14:textId="77777777" w:rsidR="00154C40" w:rsidRPr="00154C40" w:rsidRDefault="00154C40" w:rsidP="00154C40">
            <w:pPr>
              <w:spacing w:after="0" w:line="240" w:lineRule="auto"/>
              <w:jc w:val="center"/>
              <w:rPr>
                <w:rFonts w:ascii="Wingdings 2" w:eastAsia="Times New Roman" w:hAnsi="Wingdings 2" w:cs="Calibri"/>
                <w:b/>
                <w:bCs/>
                <w:color w:val="000000"/>
                <w:lang w:eastAsia="en-ID"/>
              </w:rPr>
            </w:pPr>
            <w:r w:rsidRPr="00154C40">
              <w:rPr>
                <w:rFonts w:ascii="Wingdings 2" w:eastAsia="Times New Roman" w:hAnsi="Wingdings 2" w:cs="Calibri"/>
                <w:b/>
                <w:bCs/>
                <w:color w:val="000000"/>
                <w:lang w:eastAsia="en-ID"/>
              </w:rPr>
              <w:t>P</w:t>
            </w:r>
          </w:p>
        </w:tc>
        <w:tc>
          <w:tcPr>
            <w:tcW w:w="723" w:type="dxa"/>
            <w:tcBorders>
              <w:top w:val="single" w:sz="4" w:space="0" w:color="auto"/>
              <w:left w:val="nil"/>
              <w:bottom w:val="single" w:sz="8" w:space="0" w:color="auto"/>
              <w:right w:val="single" w:sz="4" w:space="0" w:color="auto"/>
            </w:tcBorders>
            <w:shd w:val="clear" w:color="auto" w:fill="auto"/>
            <w:noWrap/>
            <w:vAlign w:val="bottom"/>
            <w:hideMark/>
          </w:tcPr>
          <w:p w14:paraId="71F868E9"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 </w:t>
            </w:r>
          </w:p>
        </w:tc>
        <w:tc>
          <w:tcPr>
            <w:tcW w:w="9279" w:type="dxa"/>
            <w:tcBorders>
              <w:top w:val="single" w:sz="4" w:space="0" w:color="auto"/>
              <w:left w:val="nil"/>
              <w:bottom w:val="single" w:sz="8" w:space="0" w:color="auto"/>
              <w:right w:val="single" w:sz="8" w:space="0" w:color="auto"/>
            </w:tcBorders>
            <w:shd w:val="clear" w:color="auto" w:fill="auto"/>
            <w:hideMark/>
          </w:tcPr>
          <w:p w14:paraId="61DDA9C7" w14:textId="77777777" w:rsidR="00154C40" w:rsidRPr="00154C40" w:rsidRDefault="00154C40" w:rsidP="00154C40">
            <w:pPr>
              <w:spacing w:after="0" w:line="240" w:lineRule="auto"/>
              <w:rPr>
                <w:rFonts w:ascii="Calibri" w:eastAsia="Times New Roman" w:hAnsi="Calibri" w:cs="Calibri"/>
                <w:color w:val="000000"/>
                <w:lang w:eastAsia="en-ID"/>
              </w:rPr>
            </w:pPr>
            <w:r w:rsidRPr="00154C40">
              <w:rPr>
                <w:rFonts w:ascii="Calibri" w:eastAsia="Times New Roman" w:hAnsi="Calibri" w:cs="Calibri"/>
                <w:color w:val="000000"/>
                <w:lang w:eastAsia="en-ID"/>
              </w:rPr>
              <w:t>There are certainly differences, both in terms of the atmosphere and the learning process, which certainly with digital media has brought about many positive changes.</w:t>
            </w:r>
          </w:p>
        </w:tc>
        <w:tc>
          <w:tcPr>
            <w:tcW w:w="222" w:type="dxa"/>
            <w:vAlign w:val="center"/>
            <w:hideMark/>
          </w:tcPr>
          <w:p w14:paraId="0FC7304E" w14:textId="77777777" w:rsidR="00154C40" w:rsidRPr="00154C40" w:rsidRDefault="00154C40" w:rsidP="00154C40">
            <w:pPr>
              <w:spacing w:after="0" w:line="240" w:lineRule="auto"/>
              <w:rPr>
                <w:rFonts w:ascii="Times New Roman" w:eastAsia="Times New Roman" w:hAnsi="Times New Roman" w:cs="Times New Roman"/>
                <w:sz w:val="20"/>
                <w:szCs w:val="20"/>
                <w:lang w:eastAsia="en-ID"/>
              </w:rPr>
            </w:pPr>
          </w:p>
        </w:tc>
      </w:tr>
    </w:tbl>
    <w:p w14:paraId="3D7B759E" w14:textId="712F13E1" w:rsidR="00154C40" w:rsidRPr="00154C40" w:rsidRDefault="00154C40" w:rsidP="00154C40">
      <w:pPr>
        <w:pStyle w:val="NormalWeb"/>
        <w:shd w:val="clear" w:color="auto" w:fill="FFFFFF"/>
        <w:spacing w:before="0" w:beforeAutospacing="0" w:after="150"/>
        <w:jc w:val="center"/>
        <w:rPr>
          <w:rFonts w:asciiTheme="majorBidi" w:hAnsiTheme="majorBidi" w:cstheme="majorBidi"/>
          <w:b/>
          <w:bCs/>
          <w:sz w:val="22"/>
          <w:szCs w:val="22"/>
        </w:rPr>
      </w:pPr>
      <w:r>
        <w:rPr>
          <w:rFonts w:asciiTheme="majorBidi" w:hAnsiTheme="majorBidi" w:cstheme="majorBidi"/>
          <w:b/>
          <w:bCs/>
          <w:sz w:val="22"/>
          <w:szCs w:val="22"/>
        </w:rPr>
        <w:t>OBSERVATION SHEET</w:t>
      </w:r>
      <w:r w:rsidRPr="000B6CDB">
        <w:rPr>
          <w:rFonts w:asciiTheme="majorBidi" w:hAnsiTheme="majorBidi" w:cstheme="majorBidi"/>
          <w:b/>
          <w:bCs/>
          <w:sz w:val="22"/>
          <w:szCs w:val="22"/>
        </w:rPr>
        <w:t>-</w:t>
      </w:r>
      <w:r>
        <w:rPr>
          <w:rFonts w:asciiTheme="majorBidi" w:hAnsiTheme="majorBidi" w:cstheme="majorBidi"/>
          <w:b/>
          <w:bCs/>
          <w:sz w:val="22"/>
          <w:szCs w:val="22"/>
        </w:rPr>
        <w:t xml:space="preserve"> BU NIA 8</w:t>
      </w:r>
      <w:r w:rsidRPr="00391351">
        <w:rPr>
          <w:rFonts w:asciiTheme="majorBidi" w:hAnsiTheme="majorBidi" w:cstheme="majorBidi"/>
          <w:b/>
          <w:bCs/>
          <w:sz w:val="22"/>
          <w:szCs w:val="22"/>
          <w:vertAlign w:val="superscript"/>
        </w:rPr>
        <w:t>th</w:t>
      </w:r>
      <w:r>
        <w:rPr>
          <w:rFonts w:asciiTheme="majorBidi" w:hAnsiTheme="majorBidi" w:cstheme="majorBidi"/>
          <w:b/>
          <w:bCs/>
          <w:sz w:val="22"/>
          <w:szCs w:val="22"/>
        </w:rPr>
        <w:t xml:space="preserve"> Grade</w:t>
      </w:r>
    </w:p>
    <w:p w14:paraId="1E96689B" w14:textId="0B37C5D3" w:rsidR="00593383" w:rsidRPr="000B6CDB" w:rsidRDefault="00593383" w:rsidP="00593383">
      <w:pPr>
        <w:pStyle w:val="NormalWeb"/>
        <w:shd w:val="clear" w:color="auto" w:fill="FFFFFF"/>
        <w:spacing w:before="0" w:beforeAutospacing="0"/>
        <w:rPr>
          <w:rFonts w:asciiTheme="majorBidi" w:hAnsiTheme="majorBidi" w:cstheme="majorBidi"/>
          <w:sz w:val="22"/>
          <w:szCs w:val="22"/>
        </w:rPr>
      </w:pPr>
    </w:p>
    <w:p w14:paraId="08F2DEBF" w14:textId="48F0AC49" w:rsidR="00593383" w:rsidRDefault="00593383" w:rsidP="00593383">
      <w:pPr>
        <w:pStyle w:val="NormalWeb"/>
        <w:shd w:val="clear" w:color="auto" w:fill="FFFFFF"/>
        <w:spacing w:before="0" w:beforeAutospacing="0"/>
        <w:rPr>
          <w:rFonts w:asciiTheme="majorBidi" w:hAnsiTheme="majorBidi" w:cstheme="majorBidi"/>
          <w:sz w:val="22"/>
          <w:szCs w:val="22"/>
        </w:rPr>
      </w:pPr>
    </w:p>
    <w:p w14:paraId="540E3FEA" w14:textId="77777777" w:rsidR="000B6CDB" w:rsidRPr="000B6CDB" w:rsidRDefault="000B6CDB" w:rsidP="00593383">
      <w:pPr>
        <w:pStyle w:val="NormalWeb"/>
        <w:shd w:val="clear" w:color="auto" w:fill="FFFFFF"/>
        <w:spacing w:before="0" w:beforeAutospacing="0"/>
        <w:rPr>
          <w:rFonts w:asciiTheme="majorBidi" w:hAnsiTheme="majorBidi" w:cstheme="majorBidi"/>
          <w:sz w:val="22"/>
          <w:szCs w:val="22"/>
        </w:rPr>
      </w:pPr>
    </w:p>
    <w:p w14:paraId="6644F0D3" w14:textId="77777777" w:rsidR="00154C40" w:rsidRDefault="00154C40" w:rsidP="000B6CDB">
      <w:pPr>
        <w:pStyle w:val="NormalWeb"/>
        <w:shd w:val="clear" w:color="auto" w:fill="FFFFFF"/>
        <w:spacing w:before="0" w:beforeAutospacing="0" w:after="150"/>
        <w:jc w:val="center"/>
        <w:rPr>
          <w:rFonts w:asciiTheme="majorBidi" w:hAnsiTheme="majorBidi" w:cstheme="majorBidi"/>
          <w:b/>
          <w:bCs/>
          <w:sz w:val="22"/>
          <w:szCs w:val="22"/>
        </w:rPr>
      </w:pPr>
    </w:p>
    <w:p w14:paraId="58A955F1" w14:textId="77777777" w:rsidR="00154C40" w:rsidRDefault="00154C40" w:rsidP="000B6CDB">
      <w:pPr>
        <w:pStyle w:val="NormalWeb"/>
        <w:shd w:val="clear" w:color="auto" w:fill="FFFFFF"/>
        <w:spacing w:before="0" w:beforeAutospacing="0" w:after="150"/>
        <w:jc w:val="center"/>
        <w:rPr>
          <w:rFonts w:asciiTheme="majorBidi" w:hAnsiTheme="majorBidi" w:cstheme="majorBidi"/>
          <w:b/>
          <w:bCs/>
          <w:sz w:val="22"/>
          <w:szCs w:val="22"/>
        </w:rPr>
      </w:pPr>
    </w:p>
    <w:p w14:paraId="4B52D0DD" w14:textId="77777777" w:rsidR="00154C40" w:rsidRDefault="00154C40" w:rsidP="00154C40">
      <w:pPr>
        <w:pStyle w:val="NormalWeb"/>
        <w:shd w:val="clear" w:color="auto" w:fill="FFFFFF"/>
        <w:spacing w:before="0" w:beforeAutospacing="0"/>
        <w:jc w:val="center"/>
        <w:rPr>
          <w:rFonts w:asciiTheme="majorBidi" w:hAnsiTheme="majorBidi" w:cstheme="majorBidi"/>
          <w:b/>
          <w:bCs/>
          <w:sz w:val="22"/>
          <w:szCs w:val="22"/>
        </w:rPr>
      </w:pPr>
    </w:p>
    <w:p w14:paraId="45410443" w14:textId="77777777" w:rsidR="00154C40" w:rsidRDefault="00154C40" w:rsidP="000B6CDB">
      <w:pPr>
        <w:pStyle w:val="NormalWeb"/>
        <w:shd w:val="clear" w:color="auto" w:fill="FFFFFF"/>
        <w:spacing w:before="0" w:beforeAutospacing="0" w:after="150"/>
        <w:jc w:val="center"/>
        <w:rPr>
          <w:rFonts w:asciiTheme="majorBidi" w:hAnsiTheme="majorBidi" w:cstheme="majorBidi"/>
          <w:b/>
          <w:bCs/>
          <w:sz w:val="22"/>
          <w:szCs w:val="22"/>
        </w:rPr>
      </w:pPr>
    </w:p>
    <w:p w14:paraId="34FA65D9" w14:textId="77777777" w:rsidR="00154C40" w:rsidRDefault="00154C40" w:rsidP="000B6CDB">
      <w:pPr>
        <w:pStyle w:val="NormalWeb"/>
        <w:shd w:val="clear" w:color="auto" w:fill="FFFFFF"/>
        <w:spacing w:before="0" w:beforeAutospacing="0" w:after="150"/>
        <w:jc w:val="center"/>
        <w:rPr>
          <w:rFonts w:asciiTheme="majorBidi" w:hAnsiTheme="majorBidi" w:cstheme="majorBidi"/>
          <w:b/>
          <w:bCs/>
          <w:sz w:val="22"/>
          <w:szCs w:val="22"/>
        </w:rPr>
      </w:pPr>
    </w:p>
    <w:p w14:paraId="7AB3C2D1" w14:textId="77777777" w:rsidR="00154C40" w:rsidRDefault="00154C40" w:rsidP="00154C40">
      <w:pPr>
        <w:pStyle w:val="NormalWeb"/>
        <w:shd w:val="clear" w:color="auto" w:fill="FFFFFF"/>
        <w:spacing w:before="0" w:beforeAutospacing="0" w:after="150"/>
        <w:rPr>
          <w:rFonts w:asciiTheme="majorBidi" w:hAnsiTheme="majorBidi" w:cstheme="majorBidi"/>
          <w:b/>
          <w:bCs/>
          <w:sz w:val="22"/>
          <w:szCs w:val="22"/>
        </w:rPr>
      </w:pPr>
    </w:p>
    <w:p w14:paraId="3492C945" w14:textId="77777777" w:rsidR="00154C40" w:rsidRDefault="00154C40" w:rsidP="000B6CDB">
      <w:pPr>
        <w:pStyle w:val="NormalWeb"/>
        <w:shd w:val="clear" w:color="auto" w:fill="FFFFFF"/>
        <w:spacing w:before="0" w:beforeAutospacing="0" w:after="150"/>
        <w:jc w:val="center"/>
        <w:rPr>
          <w:rFonts w:asciiTheme="majorBidi" w:hAnsiTheme="majorBidi" w:cstheme="majorBidi"/>
          <w:b/>
          <w:bCs/>
          <w:sz w:val="22"/>
          <w:szCs w:val="22"/>
        </w:rPr>
      </w:pPr>
    </w:p>
    <w:p w14:paraId="4532CB9D" w14:textId="361A9354" w:rsidR="000B6CDB" w:rsidRPr="000B6CDB" w:rsidRDefault="000B6CDB" w:rsidP="000B6CDB">
      <w:pPr>
        <w:pStyle w:val="NormalWeb"/>
        <w:shd w:val="clear" w:color="auto" w:fill="FFFFFF"/>
        <w:spacing w:before="0" w:beforeAutospacing="0" w:after="150"/>
        <w:jc w:val="center"/>
        <w:rPr>
          <w:rFonts w:asciiTheme="majorBidi" w:hAnsiTheme="majorBidi" w:cstheme="majorBidi"/>
          <w:b/>
          <w:bCs/>
          <w:sz w:val="22"/>
          <w:szCs w:val="22"/>
        </w:rPr>
      </w:pPr>
      <w:r w:rsidRPr="000B6CDB">
        <w:rPr>
          <w:rFonts w:asciiTheme="majorBidi" w:hAnsiTheme="majorBidi" w:cstheme="majorBidi"/>
          <w:b/>
          <w:bCs/>
          <w:sz w:val="22"/>
          <w:szCs w:val="22"/>
        </w:rPr>
        <w:lastRenderedPageBreak/>
        <w:t>APPENDIX-</w:t>
      </w:r>
      <w:r w:rsidR="008A5F11">
        <w:rPr>
          <w:rFonts w:asciiTheme="majorBidi" w:hAnsiTheme="majorBidi" w:cstheme="majorBidi"/>
          <w:b/>
          <w:bCs/>
          <w:sz w:val="22"/>
          <w:szCs w:val="22"/>
        </w:rPr>
        <w:t xml:space="preserve"> BU AYU</w:t>
      </w:r>
      <w:r w:rsidR="00391351">
        <w:rPr>
          <w:rFonts w:asciiTheme="majorBidi" w:hAnsiTheme="majorBidi" w:cstheme="majorBidi"/>
          <w:b/>
          <w:bCs/>
          <w:sz w:val="22"/>
          <w:szCs w:val="22"/>
        </w:rPr>
        <w:t xml:space="preserve"> 9</w:t>
      </w:r>
      <w:r w:rsidR="00391351" w:rsidRPr="00391351">
        <w:rPr>
          <w:rFonts w:asciiTheme="majorBidi" w:hAnsiTheme="majorBidi" w:cstheme="majorBidi"/>
          <w:b/>
          <w:bCs/>
          <w:sz w:val="22"/>
          <w:szCs w:val="22"/>
          <w:vertAlign w:val="superscript"/>
        </w:rPr>
        <w:t>th</w:t>
      </w:r>
      <w:r w:rsidR="00391351">
        <w:rPr>
          <w:rFonts w:asciiTheme="majorBidi" w:hAnsiTheme="majorBidi" w:cstheme="majorBidi"/>
          <w:b/>
          <w:bCs/>
          <w:sz w:val="22"/>
          <w:szCs w:val="22"/>
        </w:rPr>
        <w:t xml:space="preserve"> Grade</w:t>
      </w:r>
    </w:p>
    <w:p w14:paraId="48BA2E7C" w14:textId="77777777" w:rsidR="000B6CDB" w:rsidRPr="000B6CDB" w:rsidRDefault="000B6CDB" w:rsidP="000B6CDB">
      <w:pPr>
        <w:pStyle w:val="NormalWeb"/>
        <w:shd w:val="clear" w:color="auto" w:fill="FFFFFF"/>
        <w:spacing w:before="0" w:beforeAutospacing="0" w:after="150"/>
        <w:jc w:val="center"/>
        <w:rPr>
          <w:rFonts w:asciiTheme="majorBidi" w:hAnsiTheme="majorBidi" w:cstheme="majorBidi"/>
          <w:b/>
          <w:bCs/>
          <w:sz w:val="22"/>
          <w:szCs w:val="22"/>
        </w:rPr>
      </w:pPr>
    </w:p>
    <w:p w14:paraId="29962CD4" w14:textId="77777777" w:rsidR="000B6CDB" w:rsidRPr="00B3525A" w:rsidRDefault="000B6CDB" w:rsidP="000B6CDB">
      <w:pPr>
        <w:pStyle w:val="NormalWeb"/>
        <w:numPr>
          <w:ilvl w:val="0"/>
          <w:numId w:val="2"/>
        </w:numPr>
        <w:shd w:val="clear" w:color="auto" w:fill="FFFFFF"/>
        <w:rPr>
          <w:rFonts w:asciiTheme="majorBidi" w:hAnsiTheme="majorBidi" w:cstheme="majorBidi"/>
          <w:b/>
          <w:bCs/>
          <w:sz w:val="22"/>
          <w:szCs w:val="22"/>
        </w:rPr>
      </w:pPr>
      <w:r w:rsidRPr="00B3525A">
        <w:rPr>
          <w:rFonts w:asciiTheme="majorBidi" w:hAnsiTheme="majorBidi" w:cstheme="majorBidi"/>
          <w:b/>
          <w:bCs/>
          <w:sz w:val="22"/>
          <w:szCs w:val="22"/>
        </w:rPr>
        <w:t>What digital media is used to teach English?</w:t>
      </w:r>
    </w:p>
    <w:p w14:paraId="01429C6F" w14:textId="380D35CB" w:rsidR="000B6CDB" w:rsidRPr="000B6CDB" w:rsidRDefault="00B3525A" w:rsidP="000B6CDB">
      <w:pPr>
        <w:pStyle w:val="NormalWeb"/>
        <w:shd w:val="clear" w:color="auto" w:fill="FFFFFF"/>
        <w:ind w:left="720"/>
        <w:rPr>
          <w:rFonts w:asciiTheme="majorBidi" w:hAnsiTheme="majorBidi" w:cstheme="majorBidi"/>
          <w:sz w:val="22"/>
          <w:szCs w:val="22"/>
        </w:rPr>
      </w:pPr>
      <w:proofErr w:type="gramStart"/>
      <w:r>
        <w:rPr>
          <w:rFonts w:asciiTheme="majorBidi" w:hAnsiTheme="majorBidi" w:cstheme="majorBidi"/>
          <w:sz w:val="22"/>
          <w:szCs w:val="22"/>
        </w:rPr>
        <w:t xml:space="preserve">Answer </w:t>
      </w:r>
      <w:r w:rsidR="000B6CDB" w:rsidRPr="000B6CDB">
        <w:rPr>
          <w:rFonts w:asciiTheme="majorBidi" w:hAnsiTheme="majorBidi" w:cstheme="majorBidi"/>
          <w:sz w:val="22"/>
          <w:szCs w:val="22"/>
        </w:rPr>
        <w:t>:</w:t>
      </w:r>
      <w:proofErr w:type="gramEnd"/>
      <w:r w:rsidR="000B6CDB" w:rsidRPr="000B6CDB">
        <w:rPr>
          <w:rFonts w:asciiTheme="majorBidi" w:hAnsiTheme="majorBidi" w:cstheme="majorBidi"/>
          <w:sz w:val="22"/>
          <w:szCs w:val="22"/>
        </w:rPr>
        <w:t xml:space="preserve"> </w:t>
      </w:r>
      <w:r w:rsidRPr="00B3525A">
        <w:rPr>
          <w:rFonts w:asciiTheme="majorBidi" w:hAnsiTheme="majorBidi" w:cstheme="majorBidi"/>
          <w:sz w:val="22"/>
          <w:szCs w:val="22"/>
        </w:rPr>
        <w:t>For current meetings using PPT and other reference sources such as YouTube</w:t>
      </w:r>
    </w:p>
    <w:p w14:paraId="7377F283" w14:textId="77777777" w:rsidR="000B6CDB" w:rsidRPr="00B3525A" w:rsidRDefault="000B6CDB" w:rsidP="000B6CDB">
      <w:pPr>
        <w:pStyle w:val="NormalWeb"/>
        <w:numPr>
          <w:ilvl w:val="0"/>
          <w:numId w:val="2"/>
        </w:numPr>
        <w:shd w:val="clear" w:color="auto" w:fill="FFFFFF"/>
        <w:rPr>
          <w:rFonts w:asciiTheme="majorBidi" w:hAnsiTheme="majorBidi" w:cstheme="majorBidi"/>
          <w:b/>
          <w:bCs/>
          <w:sz w:val="22"/>
          <w:szCs w:val="22"/>
        </w:rPr>
      </w:pPr>
      <w:r w:rsidRPr="00B3525A">
        <w:rPr>
          <w:rFonts w:asciiTheme="majorBidi" w:hAnsiTheme="majorBidi" w:cstheme="majorBidi"/>
          <w:b/>
          <w:bCs/>
          <w:sz w:val="22"/>
          <w:szCs w:val="22"/>
        </w:rPr>
        <w:t>What is your teacher's experience teaching English using digital media?</w:t>
      </w:r>
    </w:p>
    <w:p w14:paraId="5B9F8187" w14:textId="4C904D83" w:rsidR="000B6CDB" w:rsidRPr="000B6CDB" w:rsidRDefault="00B3525A" w:rsidP="000B6CDB">
      <w:pPr>
        <w:pStyle w:val="NormalWeb"/>
        <w:shd w:val="clear" w:color="auto" w:fill="FFFFFF"/>
        <w:ind w:left="720"/>
        <w:rPr>
          <w:rFonts w:asciiTheme="majorBidi" w:hAnsiTheme="majorBidi" w:cstheme="majorBidi"/>
          <w:sz w:val="22"/>
          <w:szCs w:val="22"/>
        </w:rPr>
      </w:pPr>
      <w:proofErr w:type="gramStart"/>
      <w:r>
        <w:rPr>
          <w:rFonts w:asciiTheme="majorBidi" w:hAnsiTheme="majorBidi" w:cstheme="majorBidi"/>
          <w:sz w:val="22"/>
          <w:szCs w:val="22"/>
        </w:rPr>
        <w:t xml:space="preserve">Answer </w:t>
      </w:r>
      <w:r w:rsidR="000B6CDB" w:rsidRPr="000B6CDB">
        <w:rPr>
          <w:rFonts w:asciiTheme="majorBidi" w:hAnsiTheme="majorBidi" w:cstheme="majorBidi"/>
          <w:sz w:val="22"/>
          <w:szCs w:val="22"/>
        </w:rPr>
        <w:t>:</w:t>
      </w:r>
      <w:proofErr w:type="gramEnd"/>
      <w:r w:rsidR="000B6CDB" w:rsidRPr="000B6CDB">
        <w:rPr>
          <w:rFonts w:asciiTheme="majorBidi" w:hAnsiTheme="majorBidi" w:cstheme="majorBidi"/>
          <w:sz w:val="22"/>
          <w:szCs w:val="22"/>
        </w:rPr>
        <w:t xml:space="preserve"> </w:t>
      </w:r>
      <w:r w:rsidRPr="00B3525A">
        <w:rPr>
          <w:rFonts w:asciiTheme="majorBidi" w:hAnsiTheme="majorBidi" w:cstheme="majorBidi"/>
          <w:sz w:val="22"/>
          <w:szCs w:val="22"/>
        </w:rPr>
        <w:t>Of course, it adds new experiences for me because as a teacher, I don't only focus on student handbooks but can also use teaching materials with digital media. With the new regulation that students must also use digital media, teachers are also increasingly motivated to apply various variations of digital media.</w:t>
      </w:r>
    </w:p>
    <w:p w14:paraId="1138F9AD" w14:textId="77777777" w:rsidR="000B6CDB" w:rsidRPr="00B3525A" w:rsidRDefault="000B6CDB" w:rsidP="000B6CDB">
      <w:pPr>
        <w:pStyle w:val="NormalWeb"/>
        <w:numPr>
          <w:ilvl w:val="0"/>
          <w:numId w:val="2"/>
        </w:numPr>
        <w:shd w:val="clear" w:color="auto" w:fill="FFFFFF"/>
        <w:rPr>
          <w:rFonts w:asciiTheme="majorBidi" w:hAnsiTheme="majorBidi" w:cstheme="majorBidi"/>
          <w:b/>
          <w:bCs/>
          <w:sz w:val="22"/>
          <w:szCs w:val="22"/>
        </w:rPr>
      </w:pPr>
      <w:r w:rsidRPr="00B3525A">
        <w:rPr>
          <w:rFonts w:asciiTheme="majorBidi" w:hAnsiTheme="majorBidi" w:cstheme="majorBidi"/>
          <w:b/>
          <w:bCs/>
          <w:sz w:val="22"/>
          <w:szCs w:val="22"/>
        </w:rPr>
        <w:t>Are there any challenges or difficulties from the teacher using this digital media?</w:t>
      </w:r>
    </w:p>
    <w:p w14:paraId="63D5113A" w14:textId="77777777" w:rsidR="00B3525A" w:rsidRDefault="00B3525A" w:rsidP="00B3525A">
      <w:pPr>
        <w:pStyle w:val="NormalWeb"/>
        <w:shd w:val="clear" w:color="auto" w:fill="FFFFFF"/>
        <w:ind w:left="720"/>
        <w:rPr>
          <w:rFonts w:asciiTheme="majorBidi" w:hAnsiTheme="majorBidi" w:cstheme="majorBidi"/>
          <w:sz w:val="22"/>
          <w:szCs w:val="22"/>
        </w:rPr>
      </w:pPr>
      <w:proofErr w:type="gramStart"/>
      <w:r>
        <w:rPr>
          <w:rFonts w:asciiTheme="majorBidi" w:hAnsiTheme="majorBidi" w:cstheme="majorBidi"/>
          <w:sz w:val="22"/>
          <w:szCs w:val="22"/>
        </w:rPr>
        <w:t xml:space="preserve">Answer </w:t>
      </w:r>
      <w:r w:rsidR="000B6CDB" w:rsidRPr="000B6CDB">
        <w:rPr>
          <w:rFonts w:asciiTheme="majorBidi" w:hAnsiTheme="majorBidi" w:cstheme="majorBidi"/>
          <w:sz w:val="22"/>
          <w:szCs w:val="22"/>
        </w:rPr>
        <w:t>:</w:t>
      </w:r>
      <w:proofErr w:type="gramEnd"/>
      <w:r w:rsidR="000B6CDB" w:rsidRPr="000B6CDB">
        <w:rPr>
          <w:rFonts w:asciiTheme="majorBidi" w:hAnsiTheme="majorBidi" w:cstheme="majorBidi"/>
          <w:sz w:val="22"/>
          <w:szCs w:val="22"/>
        </w:rPr>
        <w:t xml:space="preserve"> </w:t>
      </w:r>
      <w:r w:rsidRPr="00B3525A">
        <w:rPr>
          <w:rFonts w:asciiTheme="majorBidi" w:hAnsiTheme="majorBidi" w:cstheme="majorBidi"/>
          <w:sz w:val="22"/>
          <w:szCs w:val="22"/>
        </w:rPr>
        <w:t>There are certainly difficulties, such as sometimes having to prepare teaching materials that are really varied and different from the student handbook, and not to mention sometimes there are problems in the classroom, such as with the projector, so using digital media is indeed more difficult than using a regular student handbook.</w:t>
      </w:r>
    </w:p>
    <w:p w14:paraId="145755F3" w14:textId="2429A297" w:rsidR="000B6CDB" w:rsidRPr="00B3525A" w:rsidRDefault="000B6CDB" w:rsidP="00B3525A">
      <w:pPr>
        <w:pStyle w:val="NormalWeb"/>
        <w:numPr>
          <w:ilvl w:val="0"/>
          <w:numId w:val="2"/>
        </w:numPr>
        <w:shd w:val="clear" w:color="auto" w:fill="FFFFFF"/>
        <w:rPr>
          <w:rFonts w:asciiTheme="majorBidi" w:hAnsiTheme="majorBidi" w:cstheme="majorBidi"/>
          <w:b/>
          <w:bCs/>
          <w:sz w:val="22"/>
          <w:szCs w:val="22"/>
        </w:rPr>
      </w:pPr>
      <w:r w:rsidRPr="00B3525A">
        <w:rPr>
          <w:rFonts w:asciiTheme="majorBidi" w:hAnsiTheme="majorBidi" w:cstheme="majorBidi"/>
          <w:b/>
          <w:bCs/>
          <w:sz w:val="22"/>
          <w:szCs w:val="22"/>
        </w:rPr>
        <w:t>Is the division of the use of digital media according to skill or does each meeting use digital media or what?</w:t>
      </w:r>
    </w:p>
    <w:p w14:paraId="75891A19" w14:textId="55FDC525" w:rsidR="000B6CDB" w:rsidRPr="000B6CDB" w:rsidRDefault="00B3525A" w:rsidP="000B6CDB">
      <w:pPr>
        <w:pStyle w:val="NormalWeb"/>
        <w:shd w:val="clear" w:color="auto" w:fill="FFFFFF"/>
        <w:ind w:left="720"/>
        <w:rPr>
          <w:rFonts w:asciiTheme="majorBidi" w:hAnsiTheme="majorBidi" w:cstheme="majorBidi"/>
          <w:sz w:val="22"/>
          <w:szCs w:val="22"/>
        </w:rPr>
      </w:pPr>
      <w:proofErr w:type="gramStart"/>
      <w:r>
        <w:rPr>
          <w:rFonts w:asciiTheme="majorBidi" w:hAnsiTheme="majorBidi" w:cstheme="majorBidi"/>
          <w:sz w:val="22"/>
          <w:szCs w:val="22"/>
        </w:rPr>
        <w:t xml:space="preserve">Answer </w:t>
      </w:r>
      <w:r w:rsidR="000B6CDB" w:rsidRPr="000B6CDB">
        <w:rPr>
          <w:rFonts w:asciiTheme="majorBidi" w:hAnsiTheme="majorBidi" w:cstheme="majorBidi"/>
          <w:sz w:val="22"/>
          <w:szCs w:val="22"/>
        </w:rPr>
        <w:t>:</w:t>
      </w:r>
      <w:proofErr w:type="gramEnd"/>
      <w:r w:rsidR="000B6CDB" w:rsidRPr="000B6CDB">
        <w:rPr>
          <w:rFonts w:asciiTheme="majorBidi" w:hAnsiTheme="majorBidi" w:cstheme="majorBidi"/>
          <w:sz w:val="22"/>
          <w:szCs w:val="22"/>
        </w:rPr>
        <w:t xml:space="preserve"> </w:t>
      </w:r>
      <w:r w:rsidRPr="00B3525A">
        <w:rPr>
          <w:rFonts w:asciiTheme="majorBidi" w:hAnsiTheme="majorBidi" w:cstheme="majorBidi"/>
          <w:sz w:val="22"/>
          <w:szCs w:val="22"/>
        </w:rPr>
        <w:t>Yes, of course, according to the RPP that has been prepared, so every meeting does not always use digital media.</w:t>
      </w:r>
    </w:p>
    <w:p w14:paraId="27BB3495" w14:textId="77777777" w:rsidR="000B6CDB" w:rsidRPr="00B3525A" w:rsidRDefault="000B6CDB" w:rsidP="000B6CDB">
      <w:pPr>
        <w:pStyle w:val="NormalWeb"/>
        <w:numPr>
          <w:ilvl w:val="0"/>
          <w:numId w:val="2"/>
        </w:numPr>
        <w:shd w:val="clear" w:color="auto" w:fill="FFFFFF"/>
        <w:rPr>
          <w:rFonts w:asciiTheme="majorBidi" w:hAnsiTheme="majorBidi" w:cstheme="majorBidi"/>
          <w:b/>
          <w:bCs/>
          <w:sz w:val="22"/>
          <w:szCs w:val="22"/>
        </w:rPr>
      </w:pPr>
      <w:r w:rsidRPr="00B3525A">
        <w:rPr>
          <w:rFonts w:asciiTheme="majorBidi" w:hAnsiTheme="majorBidi" w:cstheme="majorBidi"/>
          <w:b/>
          <w:bCs/>
          <w:sz w:val="22"/>
          <w:szCs w:val="22"/>
        </w:rPr>
        <w:t>Has the use of digital media been implemented in all phases?</w:t>
      </w:r>
    </w:p>
    <w:p w14:paraId="53DD0993" w14:textId="5271AB1D" w:rsidR="000B6CDB" w:rsidRPr="000B6CDB" w:rsidRDefault="00B3525A" w:rsidP="000B6CDB">
      <w:pPr>
        <w:pStyle w:val="NormalWeb"/>
        <w:shd w:val="clear" w:color="auto" w:fill="FFFFFF"/>
        <w:ind w:left="720"/>
        <w:rPr>
          <w:rFonts w:asciiTheme="majorBidi" w:hAnsiTheme="majorBidi" w:cstheme="majorBidi"/>
          <w:sz w:val="22"/>
          <w:szCs w:val="22"/>
        </w:rPr>
      </w:pPr>
      <w:proofErr w:type="gramStart"/>
      <w:r>
        <w:rPr>
          <w:rFonts w:asciiTheme="majorBidi" w:hAnsiTheme="majorBidi" w:cstheme="majorBidi"/>
          <w:sz w:val="22"/>
          <w:szCs w:val="22"/>
        </w:rPr>
        <w:t xml:space="preserve">Answer </w:t>
      </w:r>
      <w:r w:rsidR="000B6CDB" w:rsidRPr="000B6CDB">
        <w:rPr>
          <w:rFonts w:asciiTheme="majorBidi" w:hAnsiTheme="majorBidi" w:cstheme="majorBidi"/>
          <w:sz w:val="22"/>
          <w:szCs w:val="22"/>
        </w:rPr>
        <w:t>:</w:t>
      </w:r>
      <w:proofErr w:type="gramEnd"/>
      <w:r w:rsidR="000B6CDB" w:rsidRPr="000B6CDB">
        <w:rPr>
          <w:rFonts w:asciiTheme="majorBidi" w:hAnsiTheme="majorBidi" w:cstheme="majorBidi"/>
          <w:sz w:val="22"/>
          <w:szCs w:val="22"/>
        </w:rPr>
        <w:t xml:space="preserve"> </w:t>
      </w:r>
      <w:r w:rsidRPr="00B3525A">
        <w:rPr>
          <w:rFonts w:asciiTheme="majorBidi" w:hAnsiTheme="majorBidi" w:cstheme="majorBidi"/>
          <w:sz w:val="22"/>
          <w:szCs w:val="22"/>
        </w:rPr>
        <w:t>Yes all phases</w:t>
      </w:r>
    </w:p>
    <w:p w14:paraId="61C53740" w14:textId="77777777" w:rsidR="000B6CDB" w:rsidRPr="00B3525A" w:rsidRDefault="000B6CDB" w:rsidP="000B6CDB">
      <w:pPr>
        <w:pStyle w:val="NormalWeb"/>
        <w:numPr>
          <w:ilvl w:val="0"/>
          <w:numId w:val="2"/>
        </w:numPr>
        <w:shd w:val="clear" w:color="auto" w:fill="FFFFFF"/>
        <w:rPr>
          <w:rFonts w:asciiTheme="majorBidi" w:hAnsiTheme="majorBidi" w:cstheme="majorBidi"/>
          <w:b/>
          <w:bCs/>
          <w:sz w:val="22"/>
          <w:szCs w:val="22"/>
        </w:rPr>
      </w:pPr>
      <w:r w:rsidRPr="00B3525A">
        <w:rPr>
          <w:rFonts w:asciiTheme="majorBidi" w:hAnsiTheme="majorBidi" w:cstheme="majorBidi"/>
          <w:b/>
          <w:bCs/>
          <w:sz w:val="22"/>
          <w:szCs w:val="22"/>
        </w:rPr>
        <w:t>In each of these phases, is the digital media equally distributed or not?</w:t>
      </w:r>
    </w:p>
    <w:p w14:paraId="3FCF9928" w14:textId="77777777" w:rsidR="00B3525A" w:rsidRDefault="00B3525A" w:rsidP="00B3525A">
      <w:pPr>
        <w:pStyle w:val="NormalWeb"/>
        <w:shd w:val="clear" w:color="auto" w:fill="FFFFFF"/>
        <w:ind w:left="720"/>
        <w:rPr>
          <w:rFonts w:asciiTheme="majorBidi" w:hAnsiTheme="majorBidi" w:cstheme="majorBidi"/>
          <w:sz w:val="22"/>
          <w:szCs w:val="22"/>
        </w:rPr>
      </w:pPr>
      <w:proofErr w:type="gramStart"/>
      <w:r>
        <w:rPr>
          <w:rFonts w:asciiTheme="majorBidi" w:hAnsiTheme="majorBidi" w:cstheme="majorBidi"/>
          <w:sz w:val="22"/>
          <w:szCs w:val="22"/>
        </w:rPr>
        <w:t xml:space="preserve">Answer </w:t>
      </w:r>
      <w:r w:rsidR="000B6CDB" w:rsidRPr="000B6CDB">
        <w:rPr>
          <w:rFonts w:asciiTheme="majorBidi" w:hAnsiTheme="majorBidi" w:cstheme="majorBidi"/>
          <w:sz w:val="22"/>
          <w:szCs w:val="22"/>
        </w:rPr>
        <w:t>:</w:t>
      </w:r>
      <w:proofErr w:type="gramEnd"/>
      <w:r w:rsidR="000B6CDB" w:rsidRPr="000B6CDB">
        <w:rPr>
          <w:rFonts w:asciiTheme="majorBidi" w:hAnsiTheme="majorBidi" w:cstheme="majorBidi"/>
          <w:sz w:val="22"/>
          <w:szCs w:val="22"/>
        </w:rPr>
        <w:t xml:space="preserve"> </w:t>
      </w:r>
      <w:r w:rsidRPr="00B3525A">
        <w:rPr>
          <w:rFonts w:asciiTheme="majorBidi" w:hAnsiTheme="majorBidi" w:cstheme="majorBidi"/>
          <w:sz w:val="22"/>
          <w:szCs w:val="22"/>
        </w:rPr>
        <w:t>For all these phases most digital media have similarities.</w:t>
      </w:r>
    </w:p>
    <w:p w14:paraId="2D8D3EBC" w14:textId="2CA9D806" w:rsidR="000B6CDB" w:rsidRPr="00B3525A" w:rsidRDefault="000B6CDB" w:rsidP="00B3525A">
      <w:pPr>
        <w:pStyle w:val="NormalWeb"/>
        <w:numPr>
          <w:ilvl w:val="0"/>
          <w:numId w:val="2"/>
        </w:numPr>
        <w:shd w:val="clear" w:color="auto" w:fill="FFFFFF"/>
        <w:rPr>
          <w:rFonts w:asciiTheme="majorBidi" w:hAnsiTheme="majorBidi" w:cstheme="majorBidi"/>
          <w:b/>
          <w:bCs/>
          <w:sz w:val="22"/>
          <w:szCs w:val="22"/>
        </w:rPr>
      </w:pPr>
      <w:r w:rsidRPr="00B3525A">
        <w:rPr>
          <w:rFonts w:asciiTheme="majorBidi" w:hAnsiTheme="majorBidi" w:cstheme="majorBidi"/>
          <w:b/>
          <w:bCs/>
          <w:sz w:val="22"/>
          <w:szCs w:val="22"/>
        </w:rPr>
        <w:t>How do students respond to learning to use digital media? Are students being motivated? Are there differences in student responses between learning to use digital media and using student handbooks?</w:t>
      </w:r>
    </w:p>
    <w:p w14:paraId="1EAC88D7" w14:textId="3FE6EAFF" w:rsidR="000B6CDB" w:rsidRPr="000B6CDB" w:rsidRDefault="00B3525A" w:rsidP="000B6CDB">
      <w:pPr>
        <w:pStyle w:val="NormalWeb"/>
        <w:shd w:val="clear" w:color="auto" w:fill="FFFFFF"/>
        <w:ind w:left="720"/>
        <w:rPr>
          <w:rFonts w:asciiTheme="majorBidi" w:hAnsiTheme="majorBidi" w:cstheme="majorBidi"/>
          <w:sz w:val="22"/>
          <w:szCs w:val="22"/>
        </w:rPr>
      </w:pPr>
      <w:proofErr w:type="gramStart"/>
      <w:r>
        <w:rPr>
          <w:rFonts w:asciiTheme="majorBidi" w:hAnsiTheme="majorBidi" w:cstheme="majorBidi"/>
          <w:sz w:val="22"/>
          <w:szCs w:val="22"/>
        </w:rPr>
        <w:t xml:space="preserve">Answer </w:t>
      </w:r>
      <w:r w:rsidR="000B6CDB" w:rsidRPr="000B6CDB">
        <w:rPr>
          <w:rFonts w:asciiTheme="majorBidi" w:hAnsiTheme="majorBidi" w:cstheme="majorBidi"/>
          <w:sz w:val="22"/>
          <w:szCs w:val="22"/>
        </w:rPr>
        <w:t>:</w:t>
      </w:r>
      <w:proofErr w:type="gramEnd"/>
      <w:r w:rsidR="000B6CDB" w:rsidRPr="000B6CDB">
        <w:rPr>
          <w:rFonts w:asciiTheme="majorBidi" w:hAnsiTheme="majorBidi" w:cstheme="majorBidi"/>
          <w:sz w:val="22"/>
          <w:szCs w:val="22"/>
        </w:rPr>
        <w:t xml:space="preserve"> </w:t>
      </w:r>
      <w:r w:rsidRPr="00B3525A">
        <w:rPr>
          <w:rFonts w:asciiTheme="majorBidi" w:hAnsiTheme="majorBidi" w:cstheme="majorBidi"/>
          <w:sz w:val="22"/>
          <w:szCs w:val="22"/>
        </w:rPr>
        <w:t>The students' response was certainly very enthusiastic, and the students were certainly motivated too, perhaps the difference would not be too big if with digital media perhaps the students would be more active and it would be something new for them too because most of them study with student handbooks.</w:t>
      </w:r>
      <w:r>
        <w:rPr>
          <w:rFonts w:asciiTheme="majorBidi" w:hAnsiTheme="majorBidi" w:cstheme="majorBidi"/>
          <w:sz w:val="22"/>
          <w:szCs w:val="22"/>
        </w:rPr>
        <w:t xml:space="preserve"> </w:t>
      </w:r>
    </w:p>
    <w:p w14:paraId="5C0A7213" w14:textId="0CA7D290" w:rsidR="000B6CDB" w:rsidRPr="00154C40" w:rsidRDefault="00154C40" w:rsidP="00154C40">
      <w:pPr>
        <w:pStyle w:val="NormalWeb"/>
        <w:shd w:val="clear" w:color="auto" w:fill="FFFFFF"/>
        <w:spacing w:before="0" w:beforeAutospacing="0" w:after="150"/>
        <w:jc w:val="center"/>
        <w:rPr>
          <w:rFonts w:asciiTheme="majorBidi" w:hAnsiTheme="majorBidi" w:cstheme="majorBidi"/>
          <w:b/>
          <w:bCs/>
          <w:sz w:val="22"/>
          <w:szCs w:val="22"/>
        </w:rPr>
      </w:pPr>
      <w:r>
        <w:rPr>
          <w:rFonts w:asciiTheme="majorBidi" w:hAnsiTheme="majorBidi" w:cstheme="majorBidi"/>
          <w:b/>
          <w:bCs/>
          <w:sz w:val="22"/>
          <w:szCs w:val="22"/>
        </w:rPr>
        <w:lastRenderedPageBreak/>
        <w:t>OBSERVATION SHEET</w:t>
      </w:r>
      <w:r w:rsidRPr="000B6CDB">
        <w:rPr>
          <w:rFonts w:asciiTheme="majorBidi" w:hAnsiTheme="majorBidi" w:cstheme="majorBidi"/>
          <w:b/>
          <w:bCs/>
          <w:sz w:val="22"/>
          <w:szCs w:val="22"/>
        </w:rPr>
        <w:t>-</w:t>
      </w:r>
      <w:r>
        <w:rPr>
          <w:rFonts w:asciiTheme="majorBidi" w:hAnsiTheme="majorBidi" w:cstheme="majorBidi"/>
          <w:b/>
          <w:bCs/>
          <w:sz w:val="22"/>
          <w:szCs w:val="22"/>
        </w:rPr>
        <w:t xml:space="preserve"> BU AYU 9</w:t>
      </w:r>
      <w:r w:rsidRPr="00391351">
        <w:rPr>
          <w:rFonts w:asciiTheme="majorBidi" w:hAnsiTheme="majorBidi" w:cstheme="majorBidi"/>
          <w:b/>
          <w:bCs/>
          <w:sz w:val="22"/>
          <w:szCs w:val="22"/>
          <w:vertAlign w:val="superscript"/>
        </w:rPr>
        <w:t>th</w:t>
      </w:r>
      <w:r>
        <w:rPr>
          <w:rFonts w:asciiTheme="majorBidi" w:hAnsiTheme="majorBidi" w:cstheme="majorBidi"/>
          <w:b/>
          <w:bCs/>
          <w:sz w:val="22"/>
          <w:szCs w:val="22"/>
        </w:rPr>
        <w:t xml:space="preserve"> Grade</w:t>
      </w:r>
    </w:p>
    <w:tbl>
      <w:tblPr>
        <w:tblpPr w:leftFromText="180" w:rightFromText="180" w:horzAnchor="margin" w:tblpXSpec="center" w:tblpY="1316"/>
        <w:tblW w:w="14769" w:type="dxa"/>
        <w:tblLook w:val="04A0" w:firstRow="1" w:lastRow="0" w:firstColumn="1" w:lastColumn="0" w:noHBand="0" w:noVBand="1"/>
      </w:tblPr>
      <w:tblGrid>
        <w:gridCol w:w="618"/>
        <w:gridCol w:w="3386"/>
        <w:gridCol w:w="900"/>
        <w:gridCol w:w="828"/>
        <w:gridCol w:w="8798"/>
        <w:gridCol w:w="239"/>
      </w:tblGrid>
      <w:tr w:rsidR="00154C40" w:rsidRPr="00154C40" w14:paraId="76ACB4F5" w14:textId="77777777" w:rsidTr="00154C40">
        <w:trPr>
          <w:gridAfter w:val="1"/>
          <w:wAfter w:w="239" w:type="dxa"/>
          <w:trHeight w:val="305"/>
        </w:trPr>
        <w:tc>
          <w:tcPr>
            <w:tcW w:w="618"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1BDB3CF4"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NO</w:t>
            </w:r>
          </w:p>
        </w:tc>
        <w:tc>
          <w:tcPr>
            <w:tcW w:w="338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44BE2519"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Observed Aspects</w:t>
            </w:r>
          </w:p>
        </w:tc>
        <w:tc>
          <w:tcPr>
            <w:tcW w:w="1728" w:type="dxa"/>
            <w:gridSpan w:val="2"/>
            <w:tcBorders>
              <w:top w:val="single" w:sz="8" w:space="0" w:color="auto"/>
              <w:left w:val="nil"/>
              <w:bottom w:val="single" w:sz="4" w:space="0" w:color="auto"/>
              <w:right w:val="single" w:sz="4" w:space="0" w:color="000000"/>
            </w:tcBorders>
            <w:shd w:val="clear" w:color="auto" w:fill="auto"/>
            <w:noWrap/>
            <w:vAlign w:val="bottom"/>
            <w:hideMark/>
          </w:tcPr>
          <w:p w14:paraId="4DA1FC5C"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Appearance**</w:t>
            </w:r>
          </w:p>
        </w:tc>
        <w:tc>
          <w:tcPr>
            <w:tcW w:w="8798"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5A5B2BD0"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Comments</w:t>
            </w:r>
          </w:p>
        </w:tc>
      </w:tr>
      <w:tr w:rsidR="00154C40" w:rsidRPr="00154C40" w14:paraId="4D507FCF" w14:textId="77777777" w:rsidTr="00154C40">
        <w:trPr>
          <w:gridAfter w:val="1"/>
          <w:wAfter w:w="239" w:type="dxa"/>
          <w:trHeight w:val="314"/>
        </w:trPr>
        <w:tc>
          <w:tcPr>
            <w:tcW w:w="618" w:type="dxa"/>
            <w:vMerge/>
            <w:tcBorders>
              <w:top w:val="single" w:sz="8" w:space="0" w:color="auto"/>
              <w:left w:val="single" w:sz="8" w:space="0" w:color="auto"/>
              <w:bottom w:val="single" w:sz="8" w:space="0" w:color="000000"/>
              <w:right w:val="single" w:sz="4" w:space="0" w:color="auto"/>
            </w:tcBorders>
            <w:vAlign w:val="center"/>
            <w:hideMark/>
          </w:tcPr>
          <w:p w14:paraId="5AA71882"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3386" w:type="dxa"/>
            <w:vMerge/>
            <w:tcBorders>
              <w:top w:val="single" w:sz="8" w:space="0" w:color="auto"/>
              <w:left w:val="single" w:sz="4" w:space="0" w:color="auto"/>
              <w:bottom w:val="single" w:sz="8" w:space="0" w:color="000000"/>
              <w:right w:val="single" w:sz="4" w:space="0" w:color="auto"/>
            </w:tcBorders>
            <w:vAlign w:val="center"/>
            <w:hideMark/>
          </w:tcPr>
          <w:p w14:paraId="576416A8"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900" w:type="dxa"/>
            <w:tcBorders>
              <w:top w:val="nil"/>
              <w:left w:val="nil"/>
              <w:bottom w:val="single" w:sz="8" w:space="0" w:color="auto"/>
              <w:right w:val="single" w:sz="4" w:space="0" w:color="auto"/>
            </w:tcBorders>
            <w:shd w:val="clear" w:color="auto" w:fill="auto"/>
            <w:noWrap/>
            <w:vAlign w:val="bottom"/>
            <w:hideMark/>
          </w:tcPr>
          <w:p w14:paraId="35C6064B"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YES</w:t>
            </w:r>
          </w:p>
        </w:tc>
        <w:tc>
          <w:tcPr>
            <w:tcW w:w="828" w:type="dxa"/>
            <w:tcBorders>
              <w:top w:val="nil"/>
              <w:left w:val="nil"/>
              <w:bottom w:val="single" w:sz="8" w:space="0" w:color="auto"/>
              <w:right w:val="single" w:sz="4" w:space="0" w:color="auto"/>
            </w:tcBorders>
            <w:shd w:val="clear" w:color="auto" w:fill="auto"/>
            <w:noWrap/>
            <w:vAlign w:val="bottom"/>
            <w:hideMark/>
          </w:tcPr>
          <w:p w14:paraId="08EC4E3B"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NO</w:t>
            </w:r>
          </w:p>
        </w:tc>
        <w:tc>
          <w:tcPr>
            <w:tcW w:w="8798" w:type="dxa"/>
            <w:vMerge/>
            <w:tcBorders>
              <w:top w:val="single" w:sz="8" w:space="0" w:color="auto"/>
              <w:left w:val="single" w:sz="4" w:space="0" w:color="auto"/>
              <w:bottom w:val="single" w:sz="8" w:space="0" w:color="000000"/>
              <w:right w:val="single" w:sz="8" w:space="0" w:color="auto"/>
            </w:tcBorders>
            <w:vAlign w:val="center"/>
            <w:hideMark/>
          </w:tcPr>
          <w:p w14:paraId="6C81DEE2" w14:textId="77777777" w:rsidR="00154C40" w:rsidRPr="00154C40" w:rsidRDefault="00154C40" w:rsidP="00154C40">
            <w:pPr>
              <w:spacing w:after="0" w:line="240" w:lineRule="auto"/>
              <w:rPr>
                <w:rFonts w:ascii="Calibri" w:eastAsia="Times New Roman" w:hAnsi="Calibri" w:cs="Calibri"/>
                <w:color w:val="000000"/>
                <w:lang w:eastAsia="en-ID"/>
              </w:rPr>
            </w:pPr>
          </w:p>
        </w:tc>
      </w:tr>
      <w:tr w:rsidR="00154C40" w:rsidRPr="00154C40" w14:paraId="783E8D80" w14:textId="77777777" w:rsidTr="00154C40">
        <w:trPr>
          <w:gridAfter w:val="1"/>
          <w:wAfter w:w="239" w:type="dxa"/>
          <w:trHeight w:val="305"/>
        </w:trPr>
        <w:tc>
          <w:tcPr>
            <w:tcW w:w="618"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2443FDD8"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1.</w:t>
            </w:r>
          </w:p>
        </w:tc>
        <w:tc>
          <w:tcPr>
            <w:tcW w:w="3386" w:type="dxa"/>
            <w:vMerge w:val="restart"/>
            <w:tcBorders>
              <w:top w:val="nil"/>
              <w:left w:val="single" w:sz="4" w:space="0" w:color="auto"/>
              <w:bottom w:val="single" w:sz="4" w:space="0" w:color="000000"/>
              <w:right w:val="single" w:sz="4" w:space="0" w:color="auto"/>
            </w:tcBorders>
            <w:shd w:val="clear" w:color="auto" w:fill="auto"/>
            <w:vAlign w:val="center"/>
            <w:hideMark/>
          </w:tcPr>
          <w:p w14:paraId="5F6E128C"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Provide teaching materials in digital media</w:t>
            </w:r>
          </w:p>
        </w:tc>
        <w:tc>
          <w:tcPr>
            <w:tcW w:w="9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CA5EDA" w14:textId="77777777" w:rsidR="00154C40" w:rsidRPr="00154C40" w:rsidRDefault="00154C40" w:rsidP="00154C40">
            <w:pPr>
              <w:spacing w:after="0" w:line="240" w:lineRule="auto"/>
              <w:jc w:val="center"/>
              <w:rPr>
                <w:rFonts w:ascii="Wingdings 2" w:eastAsia="Times New Roman" w:hAnsi="Wingdings 2" w:cs="Calibri"/>
                <w:b/>
                <w:bCs/>
                <w:color w:val="000000"/>
                <w:lang w:eastAsia="en-ID"/>
              </w:rPr>
            </w:pPr>
            <w:r w:rsidRPr="00154C40">
              <w:rPr>
                <w:rFonts w:ascii="Wingdings 2" w:eastAsia="Times New Roman" w:hAnsi="Wingdings 2" w:cs="Calibri"/>
                <w:b/>
                <w:bCs/>
                <w:color w:val="000000"/>
                <w:lang w:eastAsia="en-ID"/>
              </w:rPr>
              <w:t>P</w:t>
            </w:r>
          </w:p>
        </w:tc>
        <w:tc>
          <w:tcPr>
            <w:tcW w:w="828" w:type="dxa"/>
            <w:vMerge w:val="restart"/>
            <w:tcBorders>
              <w:top w:val="nil"/>
              <w:left w:val="single" w:sz="4" w:space="0" w:color="auto"/>
              <w:bottom w:val="single" w:sz="4" w:space="0" w:color="000000"/>
              <w:right w:val="nil"/>
            </w:tcBorders>
            <w:shd w:val="clear" w:color="auto" w:fill="auto"/>
            <w:noWrap/>
            <w:vAlign w:val="bottom"/>
            <w:hideMark/>
          </w:tcPr>
          <w:p w14:paraId="1AA58A71"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 </w:t>
            </w:r>
          </w:p>
        </w:tc>
        <w:tc>
          <w:tcPr>
            <w:tcW w:w="8798" w:type="dxa"/>
            <w:tcBorders>
              <w:top w:val="nil"/>
              <w:left w:val="single" w:sz="4" w:space="0" w:color="auto"/>
              <w:bottom w:val="nil"/>
              <w:right w:val="single" w:sz="8" w:space="0" w:color="auto"/>
            </w:tcBorders>
            <w:shd w:val="clear" w:color="auto" w:fill="auto"/>
            <w:noWrap/>
            <w:hideMark/>
          </w:tcPr>
          <w:p w14:paraId="5BBCE232" w14:textId="77777777" w:rsidR="00154C40" w:rsidRPr="00154C40" w:rsidRDefault="00154C40" w:rsidP="00154C40">
            <w:pPr>
              <w:spacing w:after="0" w:line="240" w:lineRule="auto"/>
              <w:rPr>
                <w:rFonts w:ascii="Calibri" w:eastAsia="Times New Roman" w:hAnsi="Calibri" w:cs="Calibri"/>
                <w:color w:val="000000"/>
                <w:lang w:eastAsia="en-ID"/>
              </w:rPr>
            </w:pPr>
            <w:r w:rsidRPr="00154C40">
              <w:rPr>
                <w:rFonts w:ascii="Calibri" w:eastAsia="Times New Roman" w:hAnsi="Calibri" w:cs="Calibri"/>
                <w:color w:val="000000"/>
                <w:lang w:eastAsia="en-ID"/>
              </w:rPr>
              <w:t>The teacher has prepared teaching materials that are in accordance with the lesson plan</w:t>
            </w:r>
          </w:p>
        </w:tc>
      </w:tr>
      <w:tr w:rsidR="00154C40" w:rsidRPr="00154C40" w14:paraId="26724A66" w14:textId="77777777" w:rsidTr="00154C40">
        <w:trPr>
          <w:gridAfter w:val="1"/>
          <w:wAfter w:w="239" w:type="dxa"/>
          <w:trHeight w:val="305"/>
        </w:trPr>
        <w:tc>
          <w:tcPr>
            <w:tcW w:w="618" w:type="dxa"/>
            <w:vMerge/>
            <w:tcBorders>
              <w:top w:val="nil"/>
              <w:left w:val="single" w:sz="8" w:space="0" w:color="auto"/>
              <w:bottom w:val="single" w:sz="4" w:space="0" w:color="000000"/>
              <w:right w:val="single" w:sz="4" w:space="0" w:color="auto"/>
            </w:tcBorders>
            <w:vAlign w:val="center"/>
            <w:hideMark/>
          </w:tcPr>
          <w:p w14:paraId="12C75293"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3386" w:type="dxa"/>
            <w:vMerge/>
            <w:tcBorders>
              <w:top w:val="nil"/>
              <w:left w:val="single" w:sz="4" w:space="0" w:color="auto"/>
              <w:bottom w:val="single" w:sz="4" w:space="0" w:color="000000"/>
              <w:right w:val="single" w:sz="4" w:space="0" w:color="auto"/>
            </w:tcBorders>
            <w:vAlign w:val="center"/>
            <w:hideMark/>
          </w:tcPr>
          <w:p w14:paraId="03B79A9C"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900" w:type="dxa"/>
            <w:vMerge/>
            <w:tcBorders>
              <w:top w:val="nil"/>
              <w:left w:val="single" w:sz="4" w:space="0" w:color="auto"/>
              <w:bottom w:val="single" w:sz="4" w:space="0" w:color="000000"/>
              <w:right w:val="single" w:sz="4" w:space="0" w:color="auto"/>
            </w:tcBorders>
            <w:vAlign w:val="center"/>
            <w:hideMark/>
          </w:tcPr>
          <w:p w14:paraId="35B317E8" w14:textId="77777777" w:rsidR="00154C40" w:rsidRPr="00154C40" w:rsidRDefault="00154C40" w:rsidP="00154C40">
            <w:pPr>
              <w:spacing w:after="0" w:line="240" w:lineRule="auto"/>
              <w:rPr>
                <w:rFonts w:ascii="Wingdings 2" w:eastAsia="Times New Roman" w:hAnsi="Wingdings 2" w:cs="Calibri"/>
                <w:b/>
                <w:bCs/>
                <w:color w:val="000000"/>
                <w:lang w:eastAsia="en-ID"/>
              </w:rPr>
            </w:pPr>
          </w:p>
        </w:tc>
        <w:tc>
          <w:tcPr>
            <w:tcW w:w="828" w:type="dxa"/>
            <w:vMerge/>
            <w:tcBorders>
              <w:top w:val="nil"/>
              <w:left w:val="single" w:sz="4" w:space="0" w:color="auto"/>
              <w:bottom w:val="single" w:sz="4" w:space="0" w:color="000000"/>
              <w:right w:val="nil"/>
            </w:tcBorders>
            <w:vAlign w:val="center"/>
            <w:hideMark/>
          </w:tcPr>
          <w:p w14:paraId="32A8F2D4"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8798" w:type="dxa"/>
            <w:tcBorders>
              <w:top w:val="nil"/>
              <w:left w:val="single" w:sz="4" w:space="0" w:color="auto"/>
              <w:bottom w:val="single" w:sz="4" w:space="0" w:color="auto"/>
              <w:right w:val="single" w:sz="8" w:space="0" w:color="auto"/>
            </w:tcBorders>
            <w:shd w:val="clear" w:color="auto" w:fill="auto"/>
            <w:noWrap/>
            <w:hideMark/>
          </w:tcPr>
          <w:p w14:paraId="167876CD" w14:textId="77777777" w:rsidR="00154C40" w:rsidRPr="00154C40" w:rsidRDefault="00154C40" w:rsidP="00154C40">
            <w:pPr>
              <w:spacing w:after="0" w:line="240" w:lineRule="auto"/>
              <w:rPr>
                <w:rFonts w:ascii="Calibri" w:eastAsia="Times New Roman" w:hAnsi="Calibri" w:cs="Calibri"/>
                <w:color w:val="000000"/>
                <w:lang w:eastAsia="en-ID"/>
              </w:rPr>
            </w:pPr>
            <w:r w:rsidRPr="00154C40">
              <w:rPr>
                <w:rFonts w:ascii="Calibri" w:eastAsia="Times New Roman" w:hAnsi="Calibri" w:cs="Calibri"/>
                <w:color w:val="000000"/>
                <w:lang w:eastAsia="en-ID"/>
              </w:rPr>
              <w:t>to be poured into digital learning media</w:t>
            </w:r>
          </w:p>
        </w:tc>
      </w:tr>
      <w:tr w:rsidR="00154C40" w:rsidRPr="00154C40" w14:paraId="3ACD31E7" w14:textId="77777777" w:rsidTr="00154C40">
        <w:trPr>
          <w:gridAfter w:val="1"/>
          <w:wAfter w:w="239" w:type="dxa"/>
          <w:trHeight w:val="610"/>
        </w:trPr>
        <w:tc>
          <w:tcPr>
            <w:tcW w:w="618"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099D002D"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2.</w:t>
            </w:r>
          </w:p>
        </w:tc>
        <w:tc>
          <w:tcPr>
            <w:tcW w:w="3386" w:type="dxa"/>
            <w:vMerge w:val="restart"/>
            <w:tcBorders>
              <w:top w:val="nil"/>
              <w:left w:val="single" w:sz="4" w:space="0" w:color="auto"/>
              <w:bottom w:val="single" w:sz="4" w:space="0" w:color="000000"/>
              <w:right w:val="single" w:sz="4" w:space="0" w:color="auto"/>
            </w:tcBorders>
            <w:shd w:val="clear" w:color="auto" w:fill="auto"/>
            <w:vAlign w:val="center"/>
            <w:hideMark/>
          </w:tcPr>
          <w:p w14:paraId="671C7F02"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Teacher readiness in preparing and teaching using digital media</w:t>
            </w:r>
          </w:p>
        </w:tc>
        <w:tc>
          <w:tcPr>
            <w:tcW w:w="9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B416690" w14:textId="77777777" w:rsidR="00154C40" w:rsidRPr="00154C40" w:rsidRDefault="00154C40" w:rsidP="00154C40">
            <w:pPr>
              <w:spacing w:after="0" w:line="240" w:lineRule="auto"/>
              <w:jc w:val="center"/>
              <w:rPr>
                <w:rFonts w:ascii="Wingdings 2" w:eastAsia="Times New Roman" w:hAnsi="Wingdings 2" w:cs="Calibri"/>
                <w:b/>
                <w:bCs/>
                <w:color w:val="000000"/>
                <w:lang w:eastAsia="en-ID"/>
              </w:rPr>
            </w:pPr>
            <w:r w:rsidRPr="00154C40">
              <w:rPr>
                <w:rFonts w:ascii="Wingdings 2" w:eastAsia="Times New Roman" w:hAnsi="Wingdings 2" w:cs="Calibri"/>
                <w:b/>
                <w:bCs/>
                <w:color w:val="000000"/>
                <w:lang w:eastAsia="en-ID"/>
              </w:rPr>
              <w:t>P</w:t>
            </w:r>
          </w:p>
        </w:tc>
        <w:tc>
          <w:tcPr>
            <w:tcW w:w="828"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7087F4D"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 </w:t>
            </w:r>
          </w:p>
        </w:tc>
        <w:tc>
          <w:tcPr>
            <w:tcW w:w="8798" w:type="dxa"/>
            <w:tcBorders>
              <w:top w:val="nil"/>
              <w:left w:val="nil"/>
              <w:bottom w:val="nil"/>
              <w:right w:val="single" w:sz="8" w:space="0" w:color="auto"/>
            </w:tcBorders>
            <w:shd w:val="clear" w:color="auto" w:fill="auto"/>
            <w:vAlign w:val="bottom"/>
            <w:hideMark/>
          </w:tcPr>
          <w:p w14:paraId="0C087069" w14:textId="77777777" w:rsidR="00154C40" w:rsidRPr="00154C40" w:rsidRDefault="00154C40" w:rsidP="00154C40">
            <w:pPr>
              <w:spacing w:after="0" w:line="240" w:lineRule="auto"/>
              <w:rPr>
                <w:rFonts w:ascii="Calibri" w:eastAsia="Times New Roman" w:hAnsi="Calibri" w:cs="Calibri"/>
                <w:color w:val="000000"/>
                <w:lang w:eastAsia="en-ID"/>
              </w:rPr>
            </w:pPr>
            <w:r w:rsidRPr="00154C40">
              <w:rPr>
                <w:rFonts w:ascii="Calibri" w:eastAsia="Times New Roman" w:hAnsi="Calibri" w:cs="Calibri"/>
                <w:color w:val="000000"/>
                <w:lang w:eastAsia="en-ID"/>
              </w:rPr>
              <w:t>The teacher has prepared teaching materials applied in appropriate digital media to be explained to students, and prepared supporting tools such as laptops, LCDs, projectors, etc</w:t>
            </w:r>
          </w:p>
        </w:tc>
      </w:tr>
      <w:tr w:rsidR="00154C40" w:rsidRPr="00154C40" w14:paraId="083AC4AB" w14:textId="77777777" w:rsidTr="00154C40">
        <w:trPr>
          <w:gridAfter w:val="1"/>
          <w:wAfter w:w="239" w:type="dxa"/>
          <w:trHeight w:val="305"/>
        </w:trPr>
        <w:tc>
          <w:tcPr>
            <w:tcW w:w="618" w:type="dxa"/>
            <w:vMerge/>
            <w:tcBorders>
              <w:top w:val="nil"/>
              <w:left w:val="single" w:sz="8" w:space="0" w:color="auto"/>
              <w:bottom w:val="single" w:sz="4" w:space="0" w:color="000000"/>
              <w:right w:val="single" w:sz="4" w:space="0" w:color="auto"/>
            </w:tcBorders>
            <w:vAlign w:val="center"/>
            <w:hideMark/>
          </w:tcPr>
          <w:p w14:paraId="6D0048E0"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3386" w:type="dxa"/>
            <w:vMerge/>
            <w:tcBorders>
              <w:top w:val="nil"/>
              <w:left w:val="single" w:sz="4" w:space="0" w:color="auto"/>
              <w:bottom w:val="single" w:sz="4" w:space="0" w:color="000000"/>
              <w:right w:val="single" w:sz="4" w:space="0" w:color="auto"/>
            </w:tcBorders>
            <w:vAlign w:val="center"/>
            <w:hideMark/>
          </w:tcPr>
          <w:p w14:paraId="3EF8B109"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900" w:type="dxa"/>
            <w:vMerge/>
            <w:tcBorders>
              <w:top w:val="nil"/>
              <w:left w:val="single" w:sz="4" w:space="0" w:color="auto"/>
              <w:bottom w:val="single" w:sz="4" w:space="0" w:color="000000"/>
              <w:right w:val="single" w:sz="4" w:space="0" w:color="auto"/>
            </w:tcBorders>
            <w:vAlign w:val="center"/>
            <w:hideMark/>
          </w:tcPr>
          <w:p w14:paraId="65AC8341" w14:textId="77777777" w:rsidR="00154C40" w:rsidRPr="00154C40" w:rsidRDefault="00154C40" w:rsidP="00154C40">
            <w:pPr>
              <w:spacing w:after="0" w:line="240" w:lineRule="auto"/>
              <w:rPr>
                <w:rFonts w:ascii="Wingdings 2" w:eastAsia="Times New Roman" w:hAnsi="Wingdings 2" w:cs="Calibri"/>
                <w:b/>
                <w:bCs/>
                <w:color w:val="000000"/>
                <w:lang w:eastAsia="en-ID"/>
              </w:rPr>
            </w:pPr>
          </w:p>
        </w:tc>
        <w:tc>
          <w:tcPr>
            <w:tcW w:w="828" w:type="dxa"/>
            <w:vMerge/>
            <w:tcBorders>
              <w:top w:val="nil"/>
              <w:left w:val="single" w:sz="4" w:space="0" w:color="auto"/>
              <w:bottom w:val="single" w:sz="4" w:space="0" w:color="000000"/>
              <w:right w:val="single" w:sz="4" w:space="0" w:color="auto"/>
            </w:tcBorders>
            <w:vAlign w:val="center"/>
            <w:hideMark/>
          </w:tcPr>
          <w:p w14:paraId="26343E6A"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8798" w:type="dxa"/>
            <w:tcBorders>
              <w:top w:val="nil"/>
              <w:left w:val="nil"/>
              <w:bottom w:val="single" w:sz="4" w:space="0" w:color="auto"/>
              <w:right w:val="single" w:sz="8" w:space="0" w:color="auto"/>
            </w:tcBorders>
            <w:shd w:val="clear" w:color="auto" w:fill="auto"/>
            <w:noWrap/>
            <w:vAlign w:val="bottom"/>
            <w:hideMark/>
          </w:tcPr>
          <w:p w14:paraId="3D4B2E44" w14:textId="77777777" w:rsidR="00154C40" w:rsidRPr="00154C40" w:rsidRDefault="00154C40" w:rsidP="00154C40">
            <w:pPr>
              <w:spacing w:after="0" w:line="240" w:lineRule="auto"/>
              <w:rPr>
                <w:rFonts w:ascii="Calibri" w:eastAsia="Times New Roman" w:hAnsi="Calibri" w:cs="Calibri"/>
                <w:color w:val="000000"/>
                <w:lang w:eastAsia="en-ID"/>
              </w:rPr>
            </w:pPr>
            <w:r w:rsidRPr="00154C40">
              <w:rPr>
                <w:rFonts w:ascii="Calibri" w:eastAsia="Times New Roman" w:hAnsi="Calibri" w:cs="Calibri"/>
                <w:color w:val="000000"/>
                <w:lang w:eastAsia="en-ID"/>
              </w:rPr>
              <w:t>Teachers also feel that with the help of digital media, learning becomes effective and enjoyable.</w:t>
            </w:r>
          </w:p>
        </w:tc>
      </w:tr>
      <w:tr w:rsidR="00154C40" w:rsidRPr="00154C40" w14:paraId="73AD0E50" w14:textId="77777777" w:rsidTr="00154C40">
        <w:trPr>
          <w:gridAfter w:val="1"/>
          <w:wAfter w:w="239" w:type="dxa"/>
          <w:trHeight w:val="305"/>
        </w:trPr>
        <w:tc>
          <w:tcPr>
            <w:tcW w:w="618" w:type="dxa"/>
            <w:tcBorders>
              <w:top w:val="nil"/>
              <w:left w:val="single" w:sz="8" w:space="0" w:color="auto"/>
              <w:bottom w:val="nil"/>
              <w:right w:val="single" w:sz="4" w:space="0" w:color="auto"/>
            </w:tcBorders>
            <w:shd w:val="clear" w:color="auto" w:fill="auto"/>
            <w:noWrap/>
            <w:vAlign w:val="center"/>
            <w:hideMark/>
          </w:tcPr>
          <w:p w14:paraId="51977F0E"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3.</w:t>
            </w:r>
          </w:p>
        </w:tc>
        <w:tc>
          <w:tcPr>
            <w:tcW w:w="3386" w:type="dxa"/>
            <w:tcBorders>
              <w:top w:val="nil"/>
              <w:left w:val="nil"/>
              <w:bottom w:val="nil"/>
              <w:right w:val="single" w:sz="4" w:space="0" w:color="auto"/>
            </w:tcBorders>
            <w:shd w:val="clear" w:color="auto" w:fill="auto"/>
            <w:vAlign w:val="center"/>
            <w:hideMark/>
          </w:tcPr>
          <w:p w14:paraId="3BF218FF"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Appropriate use of digital media</w:t>
            </w:r>
          </w:p>
        </w:tc>
        <w:tc>
          <w:tcPr>
            <w:tcW w:w="900" w:type="dxa"/>
            <w:tcBorders>
              <w:top w:val="nil"/>
              <w:left w:val="nil"/>
              <w:bottom w:val="nil"/>
              <w:right w:val="single" w:sz="4" w:space="0" w:color="auto"/>
            </w:tcBorders>
            <w:shd w:val="clear" w:color="auto" w:fill="auto"/>
            <w:noWrap/>
            <w:vAlign w:val="center"/>
            <w:hideMark/>
          </w:tcPr>
          <w:p w14:paraId="51B5D177" w14:textId="77777777" w:rsidR="00154C40" w:rsidRPr="00154C40" w:rsidRDefault="00154C40" w:rsidP="00154C40">
            <w:pPr>
              <w:spacing w:after="0" w:line="240" w:lineRule="auto"/>
              <w:jc w:val="center"/>
              <w:rPr>
                <w:rFonts w:ascii="Wingdings 2" w:eastAsia="Times New Roman" w:hAnsi="Wingdings 2" w:cs="Calibri"/>
                <w:b/>
                <w:bCs/>
                <w:color w:val="000000"/>
                <w:lang w:eastAsia="en-ID"/>
              </w:rPr>
            </w:pPr>
            <w:r w:rsidRPr="00154C40">
              <w:rPr>
                <w:rFonts w:ascii="Wingdings 2" w:eastAsia="Times New Roman" w:hAnsi="Wingdings 2" w:cs="Calibri"/>
                <w:b/>
                <w:bCs/>
                <w:color w:val="000000"/>
                <w:lang w:eastAsia="en-ID"/>
              </w:rPr>
              <w:t>P</w:t>
            </w:r>
          </w:p>
        </w:tc>
        <w:tc>
          <w:tcPr>
            <w:tcW w:w="828" w:type="dxa"/>
            <w:tcBorders>
              <w:top w:val="nil"/>
              <w:left w:val="nil"/>
              <w:bottom w:val="nil"/>
              <w:right w:val="single" w:sz="4" w:space="0" w:color="auto"/>
            </w:tcBorders>
            <w:shd w:val="clear" w:color="auto" w:fill="auto"/>
            <w:noWrap/>
            <w:vAlign w:val="bottom"/>
            <w:hideMark/>
          </w:tcPr>
          <w:p w14:paraId="4731B279"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 </w:t>
            </w:r>
          </w:p>
        </w:tc>
        <w:tc>
          <w:tcPr>
            <w:tcW w:w="8798" w:type="dxa"/>
            <w:tcBorders>
              <w:top w:val="nil"/>
              <w:left w:val="nil"/>
              <w:bottom w:val="nil"/>
              <w:right w:val="single" w:sz="8" w:space="0" w:color="auto"/>
            </w:tcBorders>
            <w:shd w:val="clear" w:color="auto" w:fill="auto"/>
            <w:noWrap/>
            <w:vAlign w:val="bottom"/>
            <w:hideMark/>
          </w:tcPr>
          <w:p w14:paraId="5898A98B" w14:textId="77777777" w:rsidR="00154C40" w:rsidRPr="00154C40" w:rsidRDefault="00154C40" w:rsidP="00154C40">
            <w:pPr>
              <w:spacing w:after="0" w:line="240" w:lineRule="auto"/>
              <w:rPr>
                <w:rFonts w:ascii="Calibri" w:eastAsia="Times New Roman" w:hAnsi="Calibri" w:cs="Calibri"/>
                <w:color w:val="000000"/>
                <w:lang w:eastAsia="en-ID"/>
              </w:rPr>
            </w:pPr>
            <w:r w:rsidRPr="00154C40">
              <w:rPr>
                <w:rFonts w:ascii="Calibri" w:eastAsia="Times New Roman" w:hAnsi="Calibri" w:cs="Calibri"/>
                <w:color w:val="000000"/>
                <w:lang w:eastAsia="en-ID"/>
              </w:rPr>
              <w:t>For digital media, it is in accordance with the material that will be taught by the teachers.</w:t>
            </w:r>
          </w:p>
        </w:tc>
      </w:tr>
      <w:tr w:rsidR="00154C40" w:rsidRPr="00154C40" w14:paraId="7B5058A9" w14:textId="77777777" w:rsidTr="00154C40">
        <w:trPr>
          <w:gridAfter w:val="1"/>
          <w:wAfter w:w="239" w:type="dxa"/>
          <w:trHeight w:val="610"/>
        </w:trPr>
        <w:tc>
          <w:tcPr>
            <w:tcW w:w="618" w:type="dxa"/>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14:paraId="510B0494"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4.</w:t>
            </w:r>
          </w:p>
        </w:tc>
        <w:tc>
          <w:tcPr>
            <w:tcW w:w="33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BB82CD"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 xml:space="preserve">Student responses when learning </w:t>
            </w:r>
            <w:proofErr w:type="gramStart"/>
            <w:r w:rsidRPr="00154C40">
              <w:rPr>
                <w:rFonts w:ascii="Calibri" w:eastAsia="Times New Roman" w:hAnsi="Calibri" w:cs="Calibri"/>
                <w:color w:val="000000"/>
                <w:lang w:eastAsia="en-ID"/>
              </w:rPr>
              <w:t>with  digital</w:t>
            </w:r>
            <w:proofErr w:type="gramEnd"/>
            <w:r w:rsidRPr="00154C40">
              <w:rPr>
                <w:rFonts w:ascii="Calibri" w:eastAsia="Times New Roman" w:hAnsi="Calibri" w:cs="Calibri"/>
                <w:color w:val="000000"/>
                <w:lang w:eastAsia="en-ID"/>
              </w:rPr>
              <w:t xml:space="preserve"> media</w:t>
            </w:r>
          </w:p>
        </w:tc>
        <w:tc>
          <w:tcPr>
            <w:tcW w:w="9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A95AE90" w14:textId="77777777" w:rsidR="00154C40" w:rsidRPr="00154C40" w:rsidRDefault="00154C40" w:rsidP="00154C40">
            <w:pPr>
              <w:spacing w:after="0" w:line="240" w:lineRule="auto"/>
              <w:jc w:val="center"/>
              <w:rPr>
                <w:rFonts w:ascii="Wingdings 2" w:eastAsia="Times New Roman" w:hAnsi="Wingdings 2" w:cs="Calibri"/>
                <w:b/>
                <w:bCs/>
                <w:color w:val="000000"/>
                <w:lang w:eastAsia="en-ID"/>
              </w:rPr>
            </w:pPr>
            <w:r w:rsidRPr="00154C40">
              <w:rPr>
                <w:rFonts w:ascii="Wingdings 2" w:eastAsia="Times New Roman" w:hAnsi="Wingdings 2" w:cs="Calibri"/>
                <w:b/>
                <w:bCs/>
                <w:color w:val="000000"/>
                <w:lang w:eastAsia="en-ID"/>
              </w:rPr>
              <w:t>P</w:t>
            </w:r>
          </w:p>
        </w:tc>
        <w:tc>
          <w:tcPr>
            <w:tcW w:w="82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0B56BE15"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 </w:t>
            </w:r>
          </w:p>
        </w:tc>
        <w:tc>
          <w:tcPr>
            <w:tcW w:w="8798" w:type="dxa"/>
            <w:vMerge w:val="restart"/>
            <w:tcBorders>
              <w:top w:val="single" w:sz="4" w:space="0" w:color="auto"/>
              <w:left w:val="single" w:sz="4" w:space="0" w:color="auto"/>
              <w:bottom w:val="single" w:sz="4" w:space="0" w:color="000000"/>
              <w:right w:val="single" w:sz="8" w:space="0" w:color="auto"/>
            </w:tcBorders>
            <w:shd w:val="clear" w:color="auto" w:fill="auto"/>
            <w:hideMark/>
          </w:tcPr>
          <w:p w14:paraId="19C6D119" w14:textId="77777777" w:rsidR="00154C40" w:rsidRPr="00154C40" w:rsidRDefault="00154C40" w:rsidP="00154C40">
            <w:pPr>
              <w:spacing w:after="0" w:line="240" w:lineRule="auto"/>
              <w:rPr>
                <w:rFonts w:ascii="Calibri" w:eastAsia="Times New Roman" w:hAnsi="Calibri" w:cs="Calibri"/>
                <w:color w:val="000000"/>
                <w:lang w:eastAsia="en-ID"/>
              </w:rPr>
            </w:pPr>
            <w:r w:rsidRPr="00154C40">
              <w:rPr>
                <w:rFonts w:ascii="Calibri" w:eastAsia="Times New Roman" w:hAnsi="Calibri" w:cs="Calibri"/>
                <w:color w:val="000000"/>
                <w:lang w:eastAsia="en-ID"/>
              </w:rPr>
              <w:t>The response from the students was very enthusiastic about learning with digital media that had been prepared by the teacher and the students were also very active in discussing questions and answers during the learning process.</w:t>
            </w:r>
          </w:p>
        </w:tc>
      </w:tr>
      <w:tr w:rsidR="00154C40" w:rsidRPr="00154C40" w14:paraId="1148266F" w14:textId="77777777" w:rsidTr="00154C40">
        <w:trPr>
          <w:trHeight w:val="610"/>
        </w:trPr>
        <w:tc>
          <w:tcPr>
            <w:tcW w:w="618" w:type="dxa"/>
            <w:vMerge/>
            <w:tcBorders>
              <w:top w:val="single" w:sz="4" w:space="0" w:color="auto"/>
              <w:left w:val="single" w:sz="8" w:space="0" w:color="auto"/>
              <w:bottom w:val="single" w:sz="4" w:space="0" w:color="000000"/>
              <w:right w:val="single" w:sz="4" w:space="0" w:color="auto"/>
            </w:tcBorders>
            <w:vAlign w:val="center"/>
            <w:hideMark/>
          </w:tcPr>
          <w:p w14:paraId="54664E85"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3386" w:type="dxa"/>
            <w:vMerge/>
            <w:tcBorders>
              <w:top w:val="single" w:sz="4" w:space="0" w:color="auto"/>
              <w:left w:val="single" w:sz="4" w:space="0" w:color="auto"/>
              <w:bottom w:val="single" w:sz="4" w:space="0" w:color="000000"/>
              <w:right w:val="single" w:sz="4" w:space="0" w:color="auto"/>
            </w:tcBorders>
            <w:vAlign w:val="center"/>
            <w:hideMark/>
          </w:tcPr>
          <w:p w14:paraId="73DF195B"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14:paraId="50DCBE7B" w14:textId="77777777" w:rsidR="00154C40" w:rsidRPr="00154C40" w:rsidRDefault="00154C40" w:rsidP="00154C40">
            <w:pPr>
              <w:spacing w:after="0" w:line="240" w:lineRule="auto"/>
              <w:rPr>
                <w:rFonts w:ascii="Wingdings 2" w:eastAsia="Times New Roman" w:hAnsi="Wingdings 2" w:cs="Calibri"/>
                <w:b/>
                <w:bCs/>
                <w:color w:val="000000"/>
                <w:lang w:eastAsia="en-ID"/>
              </w:rPr>
            </w:pPr>
          </w:p>
        </w:tc>
        <w:tc>
          <w:tcPr>
            <w:tcW w:w="828" w:type="dxa"/>
            <w:vMerge/>
            <w:tcBorders>
              <w:top w:val="single" w:sz="4" w:space="0" w:color="auto"/>
              <w:left w:val="single" w:sz="4" w:space="0" w:color="auto"/>
              <w:bottom w:val="single" w:sz="4" w:space="0" w:color="000000"/>
              <w:right w:val="single" w:sz="4" w:space="0" w:color="auto"/>
            </w:tcBorders>
            <w:vAlign w:val="center"/>
            <w:hideMark/>
          </w:tcPr>
          <w:p w14:paraId="3F84496E"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8798" w:type="dxa"/>
            <w:vMerge/>
            <w:tcBorders>
              <w:top w:val="single" w:sz="4" w:space="0" w:color="auto"/>
              <w:left w:val="single" w:sz="4" w:space="0" w:color="auto"/>
              <w:bottom w:val="single" w:sz="4" w:space="0" w:color="000000"/>
              <w:right w:val="single" w:sz="8" w:space="0" w:color="auto"/>
            </w:tcBorders>
            <w:vAlign w:val="center"/>
            <w:hideMark/>
          </w:tcPr>
          <w:p w14:paraId="5101C525"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239" w:type="dxa"/>
            <w:tcBorders>
              <w:top w:val="nil"/>
              <w:left w:val="nil"/>
              <w:bottom w:val="nil"/>
              <w:right w:val="nil"/>
            </w:tcBorders>
            <w:shd w:val="clear" w:color="auto" w:fill="auto"/>
            <w:noWrap/>
            <w:vAlign w:val="bottom"/>
            <w:hideMark/>
          </w:tcPr>
          <w:p w14:paraId="4BF50185" w14:textId="77777777" w:rsidR="00154C40" w:rsidRPr="00154C40" w:rsidRDefault="00154C40" w:rsidP="00154C40">
            <w:pPr>
              <w:spacing w:after="0" w:line="240" w:lineRule="auto"/>
              <w:rPr>
                <w:rFonts w:ascii="Calibri" w:eastAsia="Times New Roman" w:hAnsi="Calibri" w:cs="Calibri"/>
                <w:color w:val="000000"/>
                <w:lang w:eastAsia="en-ID"/>
              </w:rPr>
            </w:pPr>
          </w:p>
        </w:tc>
      </w:tr>
      <w:tr w:rsidR="00154C40" w:rsidRPr="00154C40" w14:paraId="03A95D96" w14:textId="77777777" w:rsidTr="00154C40">
        <w:trPr>
          <w:trHeight w:val="610"/>
        </w:trPr>
        <w:tc>
          <w:tcPr>
            <w:tcW w:w="618"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7F71F02"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5.</w:t>
            </w:r>
          </w:p>
        </w:tc>
        <w:tc>
          <w:tcPr>
            <w:tcW w:w="3386" w:type="dxa"/>
            <w:vMerge w:val="restart"/>
            <w:tcBorders>
              <w:top w:val="nil"/>
              <w:left w:val="single" w:sz="4" w:space="0" w:color="auto"/>
              <w:bottom w:val="single" w:sz="8" w:space="0" w:color="000000"/>
              <w:right w:val="single" w:sz="4" w:space="0" w:color="auto"/>
            </w:tcBorders>
            <w:shd w:val="clear" w:color="auto" w:fill="auto"/>
            <w:vAlign w:val="center"/>
            <w:hideMark/>
          </w:tcPr>
          <w:p w14:paraId="7E6D496B"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Differences in students learning to use of digital media with student handbooks</w:t>
            </w:r>
          </w:p>
        </w:tc>
        <w:tc>
          <w:tcPr>
            <w:tcW w:w="90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1A688D4" w14:textId="77777777" w:rsidR="00154C40" w:rsidRPr="00154C40" w:rsidRDefault="00154C40" w:rsidP="00154C40">
            <w:pPr>
              <w:spacing w:after="0" w:line="240" w:lineRule="auto"/>
              <w:jc w:val="center"/>
              <w:rPr>
                <w:rFonts w:ascii="Wingdings 2" w:eastAsia="Times New Roman" w:hAnsi="Wingdings 2" w:cs="Calibri"/>
                <w:b/>
                <w:bCs/>
                <w:color w:val="000000"/>
                <w:lang w:eastAsia="en-ID"/>
              </w:rPr>
            </w:pPr>
            <w:r w:rsidRPr="00154C40">
              <w:rPr>
                <w:rFonts w:ascii="Wingdings 2" w:eastAsia="Times New Roman" w:hAnsi="Wingdings 2" w:cs="Calibri"/>
                <w:b/>
                <w:bCs/>
                <w:color w:val="000000"/>
                <w:lang w:eastAsia="en-ID"/>
              </w:rPr>
              <w:t>P</w:t>
            </w:r>
          </w:p>
        </w:tc>
        <w:tc>
          <w:tcPr>
            <w:tcW w:w="828"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2CDC09B4" w14:textId="77777777" w:rsidR="00154C40" w:rsidRPr="00154C40" w:rsidRDefault="00154C40" w:rsidP="00154C40">
            <w:pPr>
              <w:spacing w:after="0" w:line="240" w:lineRule="auto"/>
              <w:jc w:val="center"/>
              <w:rPr>
                <w:rFonts w:ascii="Calibri" w:eastAsia="Times New Roman" w:hAnsi="Calibri" w:cs="Calibri"/>
                <w:color w:val="000000"/>
                <w:lang w:eastAsia="en-ID"/>
              </w:rPr>
            </w:pPr>
            <w:r w:rsidRPr="00154C40">
              <w:rPr>
                <w:rFonts w:ascii="Calibri" w:eastAsia="Times New Roman" w:hAnsi="Calibri" w:cs="Calibri"/>
                <w:color w:val="000000"/>
                <w:lang w:eastAsia="en-ID"/>
              </w:rPr>
              <w:t> </w:t>
            </w:r>
          </w:p>
        </w:tc>
        <w:tc>
          <w:tcPr>
            <w:tcW w:w="8798" w:type="dxa"/>
            <w:tcBorders>
              <w:top w:val="nil"/>
              <w:left w:val="nil"/>
              <w:bottom w:val="nil"/>
              <w:right w:val="single" w:sz="8" w:space="0" w:color="auto"/>
            </w:tcBorders>
            <w:shd w:val="clear" w:color="auto" w:fill="auto"/>
            <w:hideMark/>
          </w:tcPr>
          <w:p w14:paraId="106D0C52" w14:textId="77777777" w:rsidR="00154C40" w:rsidRPr="00154C40" w:rsidRDefault="00154C40" w:rsidP="00154C40">
            <w:pPr>
              <w:spacing w:after="0" w:line="240" w:lineRule="auto"/>
              <w:rPr>
                <w:rFonts w:ascii="Calibri" w:eastAsia="Times New Roman" w:hAnsi="Calibri" w:cs="Calibri"/>
                <w:color w:val="000000"/>
                <w:lang w:eastAsia="en-ID"/>
              </w:rPr>
            </w:pPr>
            <w:proofErr w:type="gramStart"/>
            <w:r w:rsidRPr="00154C40">
              <w:rPr>
                <w:rFonts w:ascii="Calibri" w:eastAsia="Times New Roman" w:hAnsi="Calibri" w:cs="Calibri"/>
                <w:color w:val="000000"/>
                <w:lang w:eastAsia="en-ID"/>
              </w:rPr>
              <w:t>Of course</w:t>
            </w:r>
            <w:proofErr w:type="gramEnd"/>
            <w:r w:rsidRPr="00154C40">
              <w:rPr>
                <w:rFonts w:ascii="Calibri" w:eastAsia="Times New Roman" w:hAnsi="Calibri" w:cs="Calibri"/>
                <w:color w:val="000000"/>
                <w:lang w:eastAsia="en-ID"/>
              </w:rPr>
              <w:t xml:space="preserve"> there are differences because students are used to studying with student module textbooks, so studying with digital media really increases their insight, the students also feel</w:t>
            </w:r>
          </w:p>
        </w:tc>
        <w:tc>
          <w:tcPr>
            <w:tcW w:w="239" w:type="dxa"/>
            <w:vAlign w:val="center"/>
            <w:hideMark/>
          </w:tcPr>
          <w:p w14:paraId="427E55AB" w14:textId="77777777" w:rsidR="00154C40" w:rsidRPr="00154C40" w:rsidRDefault="00154C40" w:rsidP="00154C40">
            <w:pPr>
              <w:spacing w:after="0" w:line="240" w:lineRule="auto"/>
              <w:rPr>
                <w:rFonts w:ascii="Times New Roman" w:eastAsia="Times New Roman" w:hAnsi="Times New Roman" w:cs="Times New Roman"/>
                <w:sz w:val="20"/>
                <w:szCs w:val="20"/>
                <w:lang w:eastAsia="en-ID"/>
              </w:rPr>
            </w:pPr>
          </w:p>
        </w:tc>
      </w:tr>
      <w:tr w:rsidR="00154C40" w:rsidRPr="00154C40" w14:paraId="1157821A" w14:textId="77777777" w:rsidTr="00154C40">
        <w:trPr>
          <w:trHeight w:val="314"/>
        </w:trPr>
        <w:tc>
          <w:tcPr>
            <w:tcW w:w="618" w:type="dxa"/>
            <w:vMerge/>
            <w:tcBorders>
              <w:top w:val="nil"/>
              <w:left w:val="single" w:sz="8" w:space="0" w:color="auto"/>
              <w:bottom w:val="single" w:sz="8" w:space="0" w:color="000000"/>
              <w:right w:val="single" w:sz="4" w:space="0" w:color="auto"/>
            </w:tcBorders>
            <w:vAlign w:val="center"/>
            <w:hideMark/>
          </w:tcPr>
          <w:p w14:paraId="1377FC84"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3386" w:type="dxa"/>
            <w:vMerge/>
            <w:tcBorders>
              <w:top w:val="nil"/>
              <w:left w:val="single" w:sz="4" w:space="0" w:color="auto"/>
              <w:bottom w:val="single" w:sz="8" w:space="0" w:color="000000"/>
              <w:right w:val="single" w:sz="4" w:space="0" w:color="auto"/>
            </w:tcBorders>
            <w:vAlign w:val="center"/>
            <w:hideMark/>
          </w:tcPr>
          <w:p w14:paraId="7D1F1031"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900" w:type="dxa"/>
            <w:vMerge/>
            <w:tcBorders>
              <w:top w:val="nil"/>
              <w:left w:val="single" w:sz="4" w:space="0" w:color="auto"/>
              <w:bottom w:val="single" w:sz="8" w:space="0" w:color="000000"/>
              <w:right w:val="single" w:sz="4" w:space="0" w:color="auto"/>
            </w:tcBorders>
            <w:vAlign w:val="center"/>
            <w:hideMark/>
          </w:tcPr>
          <w:p w14:paraId="2BBD2981" w14:textId="77777777" w:rsidR="00154C40" w:rsidRPr="00154C40" w:rsidRDefault="00154C40" w:rsidP="00154C40">
            <w:pPr>
              <w:spacing w:after="0" w:line="240" w:lineRule="auto"/>
              <w:rPr>
                <w:rFonts w:ascii="Wingdings 2" w:eastAsia="Times New Roman" w:hAnsi="Wingdings 2" w:cs="Calibri"/>
                <w:b/>
                <w:bCs/>
                <w:color w:val="000000"/>
                <w:lang w:eastAsia="en-ID"/>
              </w:rPr>
            </w:pPr>
          </w:p>
        </w:tc>
        <w:tc>
          <w:tcPr>
            <w:tcW w:w="828" w:type="dxa"/>
            <w:vMerge/>
            <w:tcBorders>
              <w:top w:val="nil"/>
              <w:left w:val="single" w:sz="4" w:space="0" w:color="auto"/>
              <w:bottom w:val="single" w:sz="8" w:space="0" w:color="000000"/>
              <w:right w:val="single" w:sz="4" w:space="0" w:color="auto"/>
            </w:tcBorders>
            <w:vAlign w:val="center"/>
            <w:hideMark/>
          </w:tcPr>
          <w:p w14:paraId="12EDFD87" w14:textId="77777777" w:rsidR="00154C40" w:rsidRPr="00154C40" w:rsidRDefault="00154C40" w:rsidP="00154C40">
            <w:pPr>
              <w:spacing w:after="0" w:line="240" w:lineRule="auto"/>
              <w:rPr>
                <w:rFonts w:ascii="Calibri" w:eastAsia="Times New Roman" w:hAnsi="Calibri" w:cs="Calibri"/>
                <w:color w:val="000000"/>
                <w:lang w:eastAsia="en-ID"/>
              </w:rPr>
            </w:pPr>
          </w:p>
        </w:tc>
        <w:tc>
          <w:tcPr>
            <w:tcW w:w="8798" w:type="dxa"/>
            <w:tcBorders>
              <w:top w:val="nil"/>
              <w:left w:val="nil"/>
              <w:bottom w:val="single" w:sz="8" w:space="0" w:color="auto"/>
              <w:right w:val="single" w:sz="8" w:space="0" w:color="auto"/>
            </w:tcBorders>
            <w:shd w:val="clear" w:color="auto" w:fill="auto"/>
            <w:vAlign w:val="bottom"/>
            <w:hideMark/>
          </w:tcPr>
          <w:p w14:paraId="4F23D858" w14:textId="77777777" w:rsidR="00154C40" w:rsidRPr="00154C40" w:rsidRDefault="00154C40" w:rsidP="00154C40">
            <w:pPr>
              <w:spacing w:after="0" w:line="240" w:lineRule="auto"/>
              <w:rPr>
                <w:rFonts w:ascii="Calibri" w:eastAsia="Times New Roman" w:hAnsi="Calibri" w:cs="Calibri"/>
                <w:color w:val="000000"/>
                <w:lang w:eastAsia="en-ID"/>
              </w:rPr>
            </w:pPr>
            <w:r w:rsidRPr="00154C40">
              <w:rPr>
                <w:rFonts w:ascii="Calibri" w:eastAsia="Times New Roman" w:hAnsi="Calibri" w:cs="Calibri"/>
                <w:color w:val="000000"/>
                <w:lang w:eastAsia="en-ID"/>
              </w:rPr>
              <w:t>Learning with digital media makes the atmosphere different and fun.</w:t>
            </w:r>
          </w:p>
        </w:tc>
        <w:tc>
          <w:tcPr>
            <w:tcW w:w="239" w:type="dxa"/>
            <w:vAlign w:val="center"/>
            <w:hideMark/>
          </w:tcPr>
          <w:p w14:paraId="2D2F7991" w14:textId="77777777" w:rsidR="00154C40" w:rsidRPr="00154C40" w:rsidRDefault="00154C40" w:rsidP="00154C40">
            <w:pPr>
              <w:spacing w:after="0" w:line="240" w:lineRule="auto"/>
              <w:rPr>
                <w:rFonts w:ascii="Times New Roman" w:eastAsia="Times New Roman" w:hAnsi="Times New Roman" w:cs="Times New Roman"/>
                <w:sz w:val="20"/>
                <w:szCs w:val="20"/>
                <w:lang w:eastAsia="en-ID"/>
              </w:rPr>
            </w:pPr>
          </w:p>
        </w:tc>
      </w:tr>
    </w:tbl>
    <w:p w14:paraId="436C65EF" w14:textId="77777777" w:rsidR="00154C40" w:rsidRPr="000B6CDB" w:rsidRDefault="00154C40"/>
    <w:p w14:paraId="3979F6EF" w14:textId="77777777" w:rsidR="000B6CDB" w:rsidRDefault="000B6CDB"/>
    <w:p w14:paraId="77FF1BF6" w14:textId="77777777" w:rsidR="00593383" w:rsidRDefault="00593383"/>
    <w:sectPr w:rsidR="00593383" w:rsidSect="00154C40">
      <w:pgSz w:w="15840" w:h="12240" w:orient="landscape"/>
      <w:pgMar w:top="800" w:right="1200" w:bottom="1180" w:left="1160" w:header="0" w:footer="89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87D0E" w14:textId="77777777" w:rsidR="007A2630" w:rsidRDefault="007A2630" w:rsidP="00154C40">
      <w:pPr>
        <w:spacing w:after="0" w:line="240" w:lineRule="auto"/>
      </w:pPr>
      <w:r>
        <w:separator/>
      </w:r>
    </w:p>
  </w:endnote>
  <w:endnote w:type="continuationSeparator" w:id="0">
    <w:p w14:paraId="6761DAE2" w14:textId="77777777" w:rsidR="007A2630" w:rsidRDefault="007A2630" w:rsidP="00154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FC1A3" w14:textId="77777777" w:rsidR="007A2630" w:rsidRDefault="007A2630" w:rsidP="00154C40">
      <w:pPr>
        <w:spacing w:after="0" w:line="240" w:lineRule="auto"/>
      </w:pPr>
      <w:r>
        <w:separator/>
      </w:r>
    </w:p>
  </w:footnote>
  <w:footnote w:type="continuationSeparator" w:id="0">
    <w:p w14:paraId="2F3A165A" w14:textId="77777777" w:rsidR="007A2630" w:rsidRDefault="007A2630" w:rsidP="00154C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F5C8C"/>
    <w:multiLevelType w:val="hybridMultilevel"/>
    <w:tmpl w:val="3968C6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1CD6514"/>
    <w:multiLevelType w:val="hybridMultilevel"/>
    <w:tmpl w:val="3968C6A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383"/>
    <w:rsid w:val="00061A0B"/>
    <w:rsid w:val="000B6CDB"/>
    <w:rsid w:val="00154C40"/>
    <w:rsid w:val="00391351"/>
    <w:rsid w:val="004629D7"/>
    <w:rsid w:val="00556869"/>
    <w:rsid w:val="00593383"/>
    <w:rsid w:val="006904D9"/>
    <w:rsid w:val="007A2630"/>
    <w:rsid w:val="008A5F11"/>
    <w:rsid w:val="00B3525A"/>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A6E8"/>
  <w15:chartTrackingRefBased/>
  <w15:docId w15:val="{892916FB-31DA-4755-A3E0-C93219434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93383"/>
    <w:pPr>
      <w:spacing w:before="100" w:beforeAutospacing="1" w:after="100" w:afterAutospacing="1" w:line="240" w:lineRule="auto"/>
    </w:pPr>
    <w:rPr>
      <w:rFonts w:ascii="Times New Roman" w:eastAsia="Times New Roman" w:hAnsi="Times New Roman" w:cs="Times New Roman"/>
      <w:sz w:val="24"/>
      <w:szCs w:val="24"/>
      <w:lang w:eastAsia="en-ID"/>
    </w:rPr>
  </w:style>
  <w:style w:type="paragraph" w:styleId="Header">
    <w:name w:val="header"/>
    <w:basedOn w:val="Normal"/>
    <w:link w:val="HeaderChar"/>
    <w:uiPriority w:val="99"/>
    <w:unhideWhenUsed/>
    <w:rsid w:val="00154C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4C40"/>
  </w:style>
  <w:style w:type="paragraph" w:styleId="Footer">
    <w:name w:val="footer"/>
    <w:basedOn w:val="Normal"/>
    <w:link w:val="FooterChar"/>
    <w:uiPriority w:val="99"/>
    <w:unhideWhenUsed/>
    <w:rsid w:val="00154C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4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074003">
      <w:bodyDiv w:val="1"/>
      <w:marLeft w:val="0"/>
      <w:marRight w:val="0"/>
      <w:marTop w:val="0"/>
      <w:marBottom w:val="0"/>
      <w:divBdr>
        <w:top w:val="none" w:sz="0" w:space="0" w:color="auto"/>
        <w:left w:val="none" w:sz="0" w:space="0" w:color="auto"/>
        <w:bottom w:val="none" w:sz="0" w:space="0" w:color="auto"/>
        <w:right w:val="none" w:sz="0" w:space="0" w:color="auto"/>
      </w:divBdr>
    </w:div>
    <w:div w:id="1486237894">
      <w:bodyDiv w:val="1"/>
      <w:marLeft w:val="0"/>
      <w:marRight w:val="0"/>
      <w:marTop w:val="0"/>
      <w:marBottom w:val="0"/>
      <w:divBdr>
        <w:top w:val="none" w:sz="0" w:space="0" w:color="auto"/>
        <w:left w:val="none" w:sz="0" w:space="0" w:color="auto"/>
        <w:bottom w:val="none" w:sz="0" w:space="0" w:color="auto"/>
        <w:right w:val="none" w:sz="0" w:space="0" w:color="auto"/>
      </w:divBdr>
    </w:div>
    <w:div w:id="210857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911</Words>
  <Characters>5198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kirani</dc:creator>
  <cp:keywords/>
  <dc:description/>
  <cp:lastModifiedBy>BENING WAHYU</cp:lastModifiedBy>
  <cp:revision>7</cp:revision>
  <dcterms:created xsi:type="dcterms:W3CDTF">2023-03-08T00:35:00Z</dcterms:created>
  <dcterms:modified xsi:type="dcterms:W3CDTF">2025-05-19T11:56:00Z</dcterms:modified>
</cp:coreProperties>
</file>